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9CBE6" w14:textId="77777777" w:rsidR="0090412A" w:rsidRPr="00401ABA" w:rsidRDefault="0090412A" w:rsidP="0090412A">
      <w:pPr>
        <w:widowControl/>
        <w:spacing w:after="0" w:line="240" w:lineRule="auto"/>
        <w:rPr>
          <w:rFonts w:ascii="Times New Roman" w:eastAsia="Times New Roman" w:hAnsi="Times New Roman"/>
          <w:sz w:val="28"/>
          <w:szCs w:val="28"/>
          <w:lang w:val="lv-LV" w:eastAsia="lv-LV"/>
        </w:rPr>
      </w:pPr>
    </w:p>
    <w:p w14:paraId="6AD026DF" w14:textId="77777777" w:rsidR="0090412A" w:rsidRPr="00401ABA" w:rsidRDefault="00000000" w:rsidP="0090412A">
      <w:pPr>
        <w:spacing w:after="0" w:line="240" w:lineRule="auto"/>
        <w:ind w:right="-40"/>
        <w:jc w:val="right"/>
        <w:rPr>
          <w:rStyle w:val="Bodytext5"/>
          <w:rFonts w:eastAsia="Calibri"/>
          <w:b/>
          <w:sz w:val="28"/>
          <w:szCs w:val="28"/>
          <w:lang w:val="lv-LV"/>
        </w:rPr>
      </w:pPr>
      <w:bookmarkStart w:id="0" w:name="_Hlk124940091"/>
      <w:r w:rsidRPr="00401ABA">
        <w:rPr>
          <w:rStyle w:val="Bodytext5"/>
          <w:rFonts w:eastAsia="Calibri"/>
          <w:b/>
          <w:sz w:val="28"/>
          <w:szCs w:val="28"/>
          <w:lang w:val="lv-LV"/>
        </w:rPr>
        <w:t>Valsts sabiedrībai ar ierobežotu atbildību</w:t>
      </w:r>
    </w:p>
    <w:p w14:paraId="4E701D91" w14:textId="77777777" w:rsidR="0090412A" w:rsidRPr="00401ABA" w:rsidRDefault="00000000" w:rsidP="0090412A">
      <w:pPr>
        <w:spacing w:after="0" w:line="240" w:lineRule="auto"/>
        <w:ind w:right="-40"/>
        <w:jc w:val="right"/>
        <w:rPr>
          <w:rStyle w:val="Bodytext5"/>
          <w:rFonts w:eastAsia="Calibri"/>
          <w:b/>
          <w:bCs/>
          <w:sz w:val="28"/>
          <w:szCs w:val="28"/>
          <w:lang w:val="lv-LV"/>
        </w:rPr>
      </w:pPr>
      <w:r w:rsidRPr="00401ABA">
        <w:rPr>
          <w:rStyle w:val="Bodytext5"/>
          <w:rFonts w:eastAsia="Calibri"/>
          <w:b/>
          <w:bCs/>
          <w:sz w:val="28"/>
          <w:szCs w:val="28"/>
          <w:lang w:val="lv-LV"/>
        </w:rPr>
        <w:t>“Latvijas Nacionālā opera un balets”</w:t>
      </w:r>
    </w:p>
    <w:p w14:paraId="3E2B1486" w14:textId="77777777" w:rsidR="0090412A" w:rsidRPr="00401ABA" w:rsidRDefault="0090412A" w:rsidP="0090412A">
      <w:pPr>
        <w:spacing w:after="0" w:line="240" w:lineRule="auto"/>
        <w:ind w:right="-40"/>
        <w:rPr>
          <w:rFonts w:ascii="Times New Roman" w:hAnsi="Times New Roman"/>
          <w:sz w:val="28"/>
          <w:szCs w:val="28"/>
          <w:lang w:val="lv-LV"/>
        </w:rPr>
      </w:pPr>
    </w:p>
    <w:p w14:paraId="15BF3226" w14:textId="77777777" w:rsidR="0090412A" w:rsidRPr="00401ABA" w:rsidRDefault="00000000" w:rsidP="00CE2933">
      <w:pPr>
        <w:widowControl/>
        <w:spacing w:after="0" w:line="240" w:lineRule="auto"/>
        <w:ind w:right="4252"/>
        <w:jc w:val="both"/>
        <w:rPr>
          <w:rFonts w:ascii="Times New Roman" w:hAnsi="Times New Roman"/>
          <w:bCs/>
          <w:i/>
          <w:iCs/>
          <w:sz w:val="28"/>
          <w:szCs w:val="28"/>
          <w:lang w:val="lv-LV"/>
        </w:rPr>
      </w:pPr>
      <w:bookmarkStart w:id="1" w:name="_Hlk102995348"/>
      <w:r w:rsidRPr="00401ABA">
        <w:rPr>
          <w:rFonts w:ascii="Times New Roman" w:hAnsi="Times New Roman"/>
          <w:bCs/>
          <w:i/>
          <w:iCs/>
          <w:sz w:val="28"/>
          <w:szCs w:val="28"/>
          <w:lang w:val="lv-LV"/>
        </w:rPr>
        <w:t xml:space="preserve">Par valsts kapitāla daļu turētāja mērķiem un gaidām valsts sabiedrībā ar ierobežotu atbildību </w:t>
      </w:r>
      <w:r w:rsidR="00044760" w:rsidRPr="00401ABA">
        <w:rPr>
          <w:rStyle w:val="Bodytext5"/>
          <w:rFonts w:eastAsia="Calibri"/>
          <w:bCs/>
          <w:i/>
          <w:iCs/>
          <w:sz w:val="28"/>
          <w:szCs w:val="28"/>
          <w:lang w:val="lv-LV"/>
        </w:rPr>
        <w:t>“</w:t>
      </w:r>
      <w:r w:rsidRPr="00401ABA">
        <w:rPr>
          <w:rStyle w:val="Bodytext5"/>
          <w:rFonts w:eastAsia="Calibri"/>
          <w:bCs/>
          <w:i/>
          <w:iCs/>
          <w:sz w:val="28"/>
          <w:szCs w:val="28"/>
          <w:lang w:val="lv-LV"/>
        </w:rPr>
        <w:t>Latvijas Nacionāl</w:t>
      </w:r>
      <w:r w:rsidR="00D740AB" w:rsidRPr="00401ABA">
        <w:rPr>
          <w:rStyle w:val="Bodytext5"/>
          <w:rFonts w:eastAsia="Calibri"/>
          <w:bCs/>
          <w:i/>
          <w:iCs/>
          <w:sz w:val="28"/>
          <w:szCs w:val="28"/>
          <w:lang w:val="lv-LV"/>
        </w:rPr>
        <w:t>ā opera un</w:t>
      </w:r>
      <w:r w:rsidRPr="00401ABA">
        <w:rPr>
          <w:rStyle w:val="Bodytext5"/>
          <w:rFonts w:eastAsia="Calibri"/>
          <w:bCs/>
          <w:i/>
          <w:iCs/>
          <w:sz w:val="28"/>
          <w:szCs w:val="28"/>
          <w:lang w:val="lv-LV"/>
        </w:rPr>
        <w:t xml:space="preserve"> </w:t>
      </w:r>
      <w:r w:rsidR="00D740AB" w:rsidRPr="00401ABA">
        <w:rPr>
          <w:rStyle w:val="Bodytext5"/>
          <w:rFonts w:eastAsia="Calibri"/>
          <w:bCs/>
          <w:i/>
          <w:iCs/>
          <w:sz w:val="28"/>
          <w:szCs w:val="28"/>
          <w:lang w:val="lv-LV"/>
        </w:rPr>
        <w:t>balets</w:t>
      </w:r>
      <w:r w:rsidRPr="00401ABA">
        <w:rPr>
          <w:rFonts w:ascii="Times New Roman" w:hAnsi="Times New Roman"/>
          <w:bCs/>
          <w:i/>
          <w:iCs/>
          <w:sz w:val="28"/>
          <w:szCs w:val="28"/>
          <w:lang w:val="lv-LV"/>
        </w:rPr>
        <w:t>” 2027.–</w:t>
      </w:r>
      <w:r w:rsidR="00593DAF" w:rsidRPr="00401ABA">
        <w:rPr>
          <w:rFonts w:ascii="Times New Roman" w:hAnsi="Times New Roman"/>
          <w:bCs/>
          <w:i/>
          <w:iCs/>
          <w:sz w:val="28"/>
          <w:szCs w:val="28"/>
          <w:lang w:val="lv-LV"/>
        </w:rPr>
        <w:t>2031</w:t>
      </w:r>
      <w:r w:rsidRPr="00401ABA">
        <w:rPr>
          <w:rFonts w:ascii="Times New Roman" w:hAnsi="Times New Roman"/>
          <w:bCs/>
          <w:i/>
          <w:iCs/>
          <w:sz w:val="28"/>
          <w:szCs w:val="28"/>
          <w:lang w:val="lv-LV"/>
        </w:rPr>
        <w:t>.</w:t>
      </w:r>
      <w:r w:rsidR="00401ABA" w:rsidRPr="00401ABA">
        <w:rPr>
          <w:rFonts w:ascii="Times New Roman" w:hAnsi="Times New Roman"/>
          <w:bCs/>
          <w:i/>
          <w:iCs/>
          <w:sz w:val="28"/>
          <w:szCs w:val="28"/>
          <w:lang w:val="lv-LV"/>
        </w:rPr>
        <w:t> </w:t>
      </w:r>
      <w:r w:rsidRPr="00401ABA">
        <w:rPr>
          <w:rFonts w:ascii="Times New Roman" w:hAnsi="Times New Roman"/>
          <w:bCs/>
          <w:i/>
          <w:iCs/>
          <w:sz w:val="28"/>
          <w:szCs w:val="28"/>
          <w:lang w:val="lv-LV"/>
        </w:rPr>
        <w:t>gadā</w:t>
      </w:r>
    </w:p>
    <w:p w14:paraId="62F38AA2" w14:textId="77777777" w:rsidR="0090412A" w:rsidRPr="00401ABA" w:rsidRDefault="0090412A" w:rsidP="0090412A">
      <w:pPr>
        <w:widowControl/>
        <w:spacing w:after="0" w:line="240" w:lineRule="auto"/>
        <w:ind w:right="4536"/>
        <w:jc w:val="both"/>
        <w:rPr>
          <w:rFonts w:ascii="Times New Roman" w:hAnsi="Times New Roman"/>
          <w:bCs/>
          <w:sz w:val="28"/>
          <w:szCs w:val="28"/>
          <w:lang w:val="lv-LV"/>
        </w:rPr>
      </w:pPr>
    </w:p>
    <w:bookmarkEnd w:id="1"/>
    <w:p w14:paraId="341A56D9" w14:textId="77777777" w:rsidR="0090412A" w:rsidRPr="00401ABA" w:rsidRDefault="00000000" w:rsidP="0090412A">
      <w:pPr>
        <w:pStyle w:val="ListParagraph"/>
        <w:numPr>
          <w:ilvl w:val="0"/>
          <w:numId w:val="2"/>
        </w:numPr>
        <w:spacing w:after="0" w:line="240" w:lineRule="auto"/>
        <w:jc w:val="both"/>
        <w:rPr>
          <w:rStyle w:val="Bodytext5"/>
          <w:rFonts w:eastAsia="Calibri"/>
          <w:b/>
          <w:bCs/>
          <w:sz w:val="28"/>
          <w:szCs w:val="28"/>
          <w:lang w:val="lv-LV"/>
        </w:rPr>
      </w:pPr>
      <w:r w:rsidRPr="00401ABA">
        <w:rPr>
          <w:rStyle w:val="Bodytext5"/>
          <w:rFonts w:eastAsia="Calibri"/>
          <w:b/>
          <w:bCs/>
          <w:sz w:val="28"/>
          <w:szCs w:val="28"/>
          <w:lang w:val="lv-LV"/>
        </w:rPr>
        <w:t>Ievads</w:t>
      </w:r>
    </w:p>
    <w:p w14:paraId="71828F2E" w14:textId="77777777" w:rsidR="0090412A" w:rsidRPr="00401ABA" w:rsidRDefault="0090412A" w:rsidP="0090412A">
      <w:pPr>
        <w:spacing w:after="0" w:line="240" w:lineRule="auto"/>
        <w:jc w:val="both"/>
        <w:rPr>
          <w:rStyle w:val="Bodytext5"/>
          <w:rFonts w:eastAsia="Calibri"/>
          <w:sz w:val="28"/>
          <w:szCs w:val="28"/>
          <w:lang w:val="lv-LV"/>
        </w:rPr>
      </w:pPr>
    </w:p>
    <w:p w14:paraId="38BBDB70" w14:textId="77777777" w:rsidR="0090412A" w:rsidRPr="00401ABA" w:rsidRDefault="00000000" w:rsidP="0090412A">
      <w:pPr>
        <w:spacing w:after="0" w:line="240" w:lineRule="auto"/>
        <w:ind w:firstLine="720"/>
        <w:jc w:val="both"/>
        <w:rPr>
          <w:rFonts w:ascii="Times New Roman" w:hAnsi="Times New Roman"/>
          <w:sz w:val="28"/>
          <w:szCs w:val="28"/>
          <w:lang w:val="lv-LV"/>
        </w:rPr>
      </w:pPr>
      <w:r w:rsidRPr="00401ABA">
        <w:rPr>
          <w:rFonts w:ascii="Times New Roman" w:hAnsi="Times New Roman"/>
          <w:sz w:val="28"/>
          <w:szCs w:val="28"/>
          <w:lang w:val="lv-LV"/>
        </w:rPr>
        <w:t xml:space="preserve">Kultūras ministrija kā valsts sabiedrības ar ierobežotu atbildību </w:t>
      </w:r>
      <w:r w:rsidR="00591FE0" w:rsidRPr="00401ABA">
        <w:rPr>
          <w:rFonts w:ascii="Times New Roman" w:hAnsi="Times New Roman"/>
          <w:sz w:val="28"/>
          <w:szCs w:val="28"/>
          <w:lang w:val="lv-LV"/>
        </w:rPr>
        <w:t>“</w:t>
      </w:r>
      <w:r w:rsidRPr="00401ABA">
        <w:rPr>
          <w:rStyle w:val="Bodytext5"/>
          <w:rFonts w:eastAsia="Calibri"/>
          <w:sz w:val="28"/>
          <w:szCs w:val="28"/>
          <w:lang w:val="lv-LV"/>
        </w:rPr>
        <w:t>Latvijas Nacionālā opera un balets</w:t>
      </w:r>
      <w:r w:rsidRPr="00401ABA">
        <w:rPr>
          <w:rFonts w:ascii="Times New Roman" w:hAnsi="Times New Roman"/>
          <w:sz w:val="28"/>
          <w:szCs w:val="28"/>
          <w:lang w:val="lv-LV"/>
        </w:rPr>
        <w:t>” (turpmāk – Kapitālsabiedrība) kapitāla daļu turētāja šajā vēstulē izsaka gaidas attiecībā uz Kapitālsabiedrības darbības virzieniem, prioritātēm un sasniedzamajiem mērķiem vidēja termiņa darbības stratēģijas 2027</w:t>
      </w:r>
      <w:r w:rsidR="00044760" w:rsidRPr="00401ABA">
        <w:rPr>
          <w:rFonts w:ascii="Times New Roman" w:hAnsi="Times New Roman"/>
          <w:sz w:val="28"/>
          <w:szCs w:val="28"/>
          <w:lang w:val="lv-LV"/>
        </w:rPr>
        <w:t>.</w:t>
      </w:r>
      <w:r w:rsidR="0048307E" w:rsidRPr="00401ABA">
        <w:rPr>
          <w:rFonts w:ascii="Times New Roman" w:hAnsi="Times New Roman"/>
          <w:sz w:val="28"/>
          <w:szCs w:val="28"/>
          <w:lang w:val="lv-LV"/>
        </w:rPr>
        <w:t>–</w:t>
      </w:r>
      <w:r w:rsidR="00F72A34" w:rsidRPr="00401ABA">
        <w:rPr>
          <w:rFonts w:ascii="Times New Roman" w:hAnsi="Times New Roman"/>
          <w:sz w:val="28"/>
          <w:szCs w:val="28"/>
          <w:lang w:val="lv-LV"/>
        </w:rPr>
        <w:t>2031</w:t>
      </w:r>
      <w:r w:rsidRPr="00401ABA">
        <w:rPr>
          <w:rFonts w:ascii="Times New Roman" w:hAnsi="Times New Roman"/>
          <w:sz w:val="28"/>
          <w:szCs w:val="28"/>
          <w:lang w:val="lv-LV"/>
        </w:rPr>
        <w:t>.</w:t>
      </w:r>
      <w:r w:rsidR="00591FE0" w:rsidRPr="00401ABA">
        <w:rPr>
          <w:rFonts w:ascii="Times New Roman" w:hAnsi="Times New Roman"/>
          <w:sz w:val="28"/>
          <w:szCs w:val="28"/>
          <w:lang w:val="lv-LV"/>
        </w:rPr>
        <w:t> </w:t>
      </w:r>
      <w:r w:rsidRPr="00401ABA">
        <w:rPr>
          <w:rFonts w:ascii="Times New Roman" w:hAnsi="Times New Roman"/>
          <w:sz w:val="28"/>
          <w:szCs w:val="28"/>
          <w:lang w:val="lv-LV"/>
        </w:rPr>
        <w:t>gada periodam.</w:t>
      </w:r>
    </w:p>
    <w:p w14:paraId="19DE17C1" w14:textId="77777777" w:rsidR="0090412A" w:rsidRPr="00401ABA" w:rsidRDefault="00000000" w:rsidP="0090412A">
      <w:pPr>
        <w:spacing w:after="0" w:line="240" w:lineRule="auto"/>
        <w:ind w:firstLine="720"/>
        <w:jc w:val="both"/>
        <w:rPr>
          <w:rFonts w:ascii="Times New Roman" w:hAnsi="Times New Roman"/>
          <w:sz w:val="28"/>
          <w:szCs w:val="28"/>
          <w:lang w:val="lv-LV"/>
        </w:rPr>
      </w:pPr>
      <w:r w:rsidRPr="00401ABA">
        <w:rPr>
          <w:rFonts w:ascii="Times New Roman" w:hAnsi="Times New Roman"/>
          <w:sz w:val="28"/>
          <w:szCs w:val="28"/>
          <w:lang w:val="lv-LV"/>
        </w:rPr>
        <w:t xml:space="preserve">Saskaņā ar </w:t>
      </w:r>
      <w:r w:rsidRPr="00401ABA">
        <w:rPr>
          <w:rFonts w:ascii="Times New Roman" w:hAnsi="Times New Roman"/>
          <w:sz w:val="28"/>
          <w:szCs w:val="28"/>
          <w:shd w:val="clear" w:color="auto" w:fill="FFFFFF"/>
          <w:lang w:val="lv-LV"/>
        </w:rPr>
        <w:t>Publiskas personas kapitāla daļu un kapitālsabiedrību pārvaldības likum</w:t>
      </w:r>
      <w:r w:rsidRPr="00401ABA">
        <w:rPr>
          <w:rFonts w:ascii="Times New Roman" w:hAnsi="Times New Roman"/>
          <w:sz w:val="28"/>
          <w:szCs w:val="28"/>
          <w:lang w:val="lv-LV"/>
        </w:rPr>
        <w:t xml:space="preserve">a (turpmāk – Likums) 57. panta pirmo un otro daļu kapitālsabiedrība izstrādā vidēja termiņa darbības stratēģiju, kuru apstiprina dalībnieku sapulce. Kapitālsabiedrībai pašreiz ir spēkā </w:t>
      </w:r>
      <w:r w:rsidR="001355FE">
        <w:rPr>
          <w:rFonts w:ascii="Times New Roman" w:hAnsi="Times New Roman"/>
          <w:sz w:val="28"/>
          <w:szCs w:val="28"/>
          <w:lang w:val="lv-LV"/>
        </w:rPr>
        <w:t xml:space="preserve">esoša </w:t>
      </w:r>
      <w:r w:rsidRPr="00401ABA">
        <w:rPr>
          <w:rFonts w:ascii="Times New Roman" w:hAnsi="Times New Roman"/>
          <w:sz w:val="28"/>
          <w:szCs w:val="28"/>
          <w:lang w:val="lv-LV"/>
        </w:rPr>
        <w:t>vidēja termiņa darbības stratēģija 2022.</w:t>
      </w:r>
      <w:r w:rsidR="003133EA" w:rsidRPr="00401ABA">
        <w:rPr>
          <w:rFonts w:ascii="Times New Roman" w:hAnsi="Times New Roman"/>
          <w:sz w:val="28"/>
          <w:szCs w:val="28"/>
          <w:lang w:val="lv-LV"/>
        </w:rPr>
        <w:t>–</w:t>
      </w:r>
      <w:r w:rsidRPr="00401ABA">
        <w:rPr>
          <w:rFonts w:ascii="Times New Roman" w:hAnsi="Times New Roman"/>
          <w:sz w:val="28"/>
          <w:szCs w:val="28"/>
          <w:lang w:val="lv-LV"/>
        </w:rPr>
        <w:t>2026.</w:t>
      </w:r>
      <w:r w:rsidR="00591FE0" w:rsidRPr="00401ABA">
        <w:rPr>
          <w:rFonts w:ascii="Times New Roman" w:hAnsi="Times New Roman"/>
          <w:sz w:val="28"/>
          <w:szCs w:val="28"/>
          <w:lang w:val="lv-LV"/>
        </w:rPr>
        <w:t> </w:t>
      </w:r>
      <w:r w:rsidRPr="00401ABA">
        <w:rPr>
          <w:rFonts w:ascii="Times New Roman" w:hAnsi="Times New Roman"/>
          <w:sz w:val="28"/>
          <w:szCs w:val="28"/>
          <w:lang w:val="lv-LV"/>
        </w:rPr>
        <w:t xml:space="preserve">gadam. </w:t>
      </w:r>
    </w:p>
    <w:p w14:paraId="78420633" w14:textId="77777777" w:rsidR="0090412A" w:rsidRPr="00401ABA" w:rsidRDefault="00000000" w:rsidP="0090412A">
      <w:pPr>
        <w:spacing w:after="0" w:line="240" w:lineRule="auto"/>
        <w:ind w:firstLine="720"/>
        <w:jc w:val="both"/>
        <w:rPr>
          <w:rFonts w:ascii="Times New Roman" w:hAnsi="Times New Roman"/>
          <w:sz w:val="28"/>
          <w:szCs w:val="28"/>
          <w:lang w:val="lv-LV"/>
        </w:rPr>
      </w:pPr>
      <w:r w:rsidRPr="00401ABA">
        <w:rPr>
          <w:rFonts w:ascii="Times New Roman" w:hAnsi="Times New Roman"/>
          <w:sz w:val="28"/>
          <w:szCs w:val="28"/>
          <w:lang w:val="lv-LV"/>
        </w:rPr>
        <w:t>Sagatavojot jauno vidēja termiņa darbības stratēģiju, Kapitālsabiedrībai nepieciešams ievērot Publiskas personas kapitāla daļu un kapitālsabiedrību pārvaldības likuma 57</w:t>
      </w:r>
      <w:r w:rsidR="00401ABA" w:rsidRPr="00401ABA">
        <w:rPr>
          <w:rFonts w:ascii="Times New Roman" w:hAnsi="Times New Roman"/>
          <w:sz w:val="28"/>
          <w:szCs w:val="28"/>
          <w:lang w:val="lv-LV"/>
        </w:rPr>
        <w:t>. </w:t>
      </w:r>
      <w:r w:rsidRPr="00401ABA">
        <w:rPr>
          <w:rFonts w:ascii="Times New Roman" w:hAnsi="Times New Roman"/>
          <w:sz w:val="28"/>
          <w:szCs w:val="28"/>
          <w:lang w:val="lv-LV"/>
        </w:rPr>
        <w:t xml:space="preserve">pantā un </w:t>
      </w:r>
      <w:proofErr w:type="spellStart"/>
      <w:r w:rsidRPr="00401ABA">
        <w:rPr>
          <w:rStyle w:val="Bodytext5"/>
          <w:rFonts w:eastAsia="Calibri"/>
          <w:sz w:val="28"/>
          <w:szCs w:val="28"/>
          <w:lang w:val="lv-LV"/>
        </w:rPr>
        <w:t>Pārresoru</w:t>
      </w:r>
      <w:proofErr w:type="spellEnd"/>
      <w:r w:rsidRPr="00401ABA">
        <w:rPr>
          <w:rStyle w:val="Bodytext5"/>
          <w:rFonts w:eastAsia="Calibri"/>
          <w:sz w:val="28"/>
          <w:szCs w:val="28"/>
          <w:lang w:val="lv-LV"/>
        </w:rPr>
        <w:t xml:space="preserve"> koordinācijas centra </w:t>
      </w:r>
      <w:r w:rsidRPr="00401ABA">
        <w:rPr>
          <w:rFonts w:ascii="Times New Roman" w:hAnsi="Times New Roman"/>
          <w:sz w:val="28"/>
          <w:szCs w:val="28"/>
          <w:lang w:val="lv-LV"/>
        </w:rPr>
        <w:t>(</w:t>
      </w:r>
      <w:bookmarkStart w:id="2" w:name="_Hlk147440266"/>
      <w:r w:rsidRPr="00401ABA">
        <w:rPr>
          <w:rFonts w:ascii="Times New Roman" w:hAnsi="Times New Roman"/>
          <w:sz w:val="28"/>
          <w:szCs w:val="28"/>
          <w:lang w:val="lv-LV"/>
        </w:rPr>
        <w:t xml:space="preserve">Valsts kancelejas </w:t>
      </w:r>
      <w:bookmarkEnd w:id="2"/>
      <w:proofErr w:type="spellStart"/>
      <w:r w:rsidRPr="00401ABA">
        <w:rPr>
          <w:rFonts w:ascii="Times New Roman" w:hAnsi="Times New Roman"/>
          <w:sz w:val="28"/>
          <w:szCs w:val="28"/>
          <w:lang w:val="lv-LV"/>
        </w:rPr>
        <w:t>Pārresoru</w:t>
      </w:r>
      <w:proofErr w:type="spellEnd"/>
      <w:r w:rsidRPr="00401ABA">
        <w:rPr>
          <w:rFonts w:ascii="Times New Roman" w:hAnsi="Times New Roman"/>
          <w:sz w:val="28"/>
          <w:szCs w:val="28"/>
          <w:lang w:val="lv-LV"/>
        </w:rPr>
        <w:t xml:space="preserve"> koordinācijas departaments</w:t>
      </w:r>
      <w:r>
        <w:rPr>
          <w:rStyle w:val="FootnoteReference"/>
          <w:rFonts w:ascii="Times New Roman" w:hAnsi="Times New Roman"/>
          <w:sz w:val="28"/>
          <w:szCs w:val="28"/>
          <w:lang w:val="lv-LV"/>
        </w:rPr>
        <w:footnoteReference w:id="1"/>
      </w:r>
      <w:r w:rsidRPr="00401ABA">
        <w:rPr>
          <w:rFonts w:ascii="Times New Roman" w:hAnsi="Times New Roman"/>
          <w:sz w:val="28"/>
          <w:szCs w:val="28"/>
          <w:lang w:val="lv-LV"/>
        </w:rPr>
        <w:t xml:space="preserve">) </w:t>
      </w:r>
      <w:r w:rsidRPr="00401ABA">
        <w:rPr>
          <w:rStyle w:val="Bodytext5"/>
          <w:rFonts w:eastAsia="Calibri"/>
          <w:sz w:val="28"/>
          <w:szCs w:val="28"/>
          <w:lang w:val="lv-LV"/>
        </w:rPr>
        <w:t xml:space="preserve">2022. gada 17. jūnija vadlīniju </w:t>
      </w:r>
      <w:r w:rsidRPr="00401ABA">
        <w:rPr>
          <w:rFonts w:ascii="Times New Roman" w:hAnsi="Times New Roman"/>
          <w:sz w:val="28"/>
          <w:szCs w:val="28"/>
          <w:lang w:val="lv-LV"/>
        </w:rPr>
        <w:t>Nr. 1.2</w:t>
      </w:r>
      <w:r w:rsidRPr="00401ABA">
        <w:rPr>
          <w:rFonts w:ascii="Times New Roman" w:hAnsi="Times New Roman"/>
          <w:sz w:val="28"/>
          <w:szCs w:val="28"/>
          <w:lang w:val="lv-LV"/>
        </w:rPr>
        <w:noBreakHyphen/>
        <w:t>23/2/1</w:t>
      </w:r>
      <w:r w:rsidRPr="00401ABA">
        <w:rPr>
          <w:rStyle w:val="Bodytext5"/>
          <w:rFonts w:eastAsia="Calibri"/>
          <w:sz w:val="28"/>
          <w:szCs w:val="28"/>
          <w:lang w:val="lv-LV"/>
        </w:rPr>
        <w:t xml:space="preserve"> </w:t>
      </w:r>
      <w:r w:rsidR="00D06BAB" w:rsidRPr="00401ABA">
        <w:rPr>
          <w:rStyle w:val="Bodytext5"/>
          <w:rFonts w:eastAsia="Calibri"/>
          <w:sz w:val="28"/>
          <w:szCs w:val="28"/>
          <w:lang w:val="lv-LV"/>
        </w:rPr>
        <w:t>“</w:t>
      </w:r>
      <w:r w:rsidRPr="00401ABA">
        <w:rPr>
          <w:rStyle w:val="Bodytext5"/>
          <w:rFonts w:eastAsia="Calibri"/>
          <w:sz w:val="28"/>
          <w:szCs w:val="28"/>
          <w:lang w:val="lv-LV"/>
        </w:rPr>
        <w:t xml:space="preserve">Valsts kapitālsabiedrību vidēja termiņa darbības stratēģijas izstrādes vadlīnijas” </w:t>
      </w:r>
      <w:r w:rsidRPr="00401ABA">
        <w:rPr>
          <w:rFonts w:ascii="Times New Roman" w:hAnsi="Times New Roman"/>
          <w:sz w:val="28"/>
          <w:szCs w:val="28"/>
          <w:lang w:val="lv-LV"/>
        </w:rPr>
        <w:t xml:space="preserve">noteiktās prasības. Atbilstoši Ministru kabineta 2021. gada 16. novembra sēdes </w:t>
      </w:r>
      <w:proofErr w:type="spellStart"/>
      <w:r w:rsidRPr="00401ABA">
        <w:rPr>
          <w:rFonts w:ascii="Times New Roman" w:hAnsi="Times New Roman"/>
          <w:sz w:val="28"/>
          <w:szCs w:val="28"/>
          <w:lang w:val="lv-LV"/>
        </w:rPr>
        <w:t>protokollēmuma</w:t>
      </w:r>
      <w:proofErr w:type="spellEnd"/>
      <w:r w:rsidRPr="00401ABA">
        <w:rPr>
          <w:rFonts w:ascii="Times New Roman" w:hAnsi="Times New Roman"/>
          <w:sz w:val="28"/>
          <w:szCs w:val="28"/>
          <w:lang w:val="lv-LV"/>
        </w:rPr>
        <w:t xml:space="preserve"> (prot. Nr. 75 39. §) </w:t>
      </w:r>
      <w:r w:rsidR="00D06BAB" w:rsidRPr="00401ABA">
        <w:rPr>
          <w:rFonts w:ascii="Times New Roman" w:hAnsi="Times New Roman"/>
          <w:sz w:val="28"/>
          <w:szCs w:val="28"/>
          <w:lang w:val="lv-LV"/>
        </w:rPr>
        <w:t>“</w:t>
      </w:r>
      <w:r w:rsidRPr="00401ABA">
        <w:rPr>
          <w:rFonts w:ascii="Times New Roman" w:hAnsi="Times New Roman"/>
          <w:sz w:val="28"/>
          <w:szCs w:val="28"/>
          <w:lang w:val="lv-LV"/>
        </w:rPr>
        <w:t xml:space="preserve">Informatīvais ziņojums </w:t>
      </w:r>
      <w:r w:rsidR="00D06BAB" w:rsidRPr="00401ABA">
        <w:rPr>
          <w:rFonts w:ascii="Times New Roman" w:hAnsi="Times New Roman"/>
          <w:sz w:val="28"/>
          <w:szCs w:val="28"/>
          <w:lang w:val="lv-LV"/>
        </w:rPr>
        <w:lastRenderedPageBreak/>
        <w:t>“</w:t>
      </w:r>
      <w:r w:rsidRPr="00401ABA">
        <w:rPr>
          <w:rFonts w:ascii="Times New Roman" w:hAnsi="Times New Roman"/>
          <w:sz w:val="28"/>
          <w:szCs w:val="28"/>
          <w:lang w:val="lv-LV"/>
        </w:rPr>
        <w:t xml:space="preserve">Par inovāciju veicināšanu un pētniecības un attīstības mērķu noteikšanu valsts kapitālsabiedrībās”” 7. punktam valsts kapitāla daļu turētājiem dots uzdevums pirms vidēja termiņa darbības stratēģijas izstrādāšanas, precizēt valsts kapitālsabiedrībām sasniedzamos mērķus un izmantojamos instrumentus valsts kapitāla daļu turētāja gaidu vēstulē. Atbilstoši Likuma </w:t>
      </w:r>
      <w:r w:rsidRPr="00401ABA">
        <w:rPr>
          <w:rFonts w:ascii="Times New Roman" w:hAnsi="Times New Roman"/>
          <w:sz w:val="28"/>
          <w:szCs w:val="28"/>
          <w:shd w:val="clear" w:color="auto" w:fill="FFFFFF"/>
          <w:lang w:val="lv-LV"/>
        </w:rPr>
        <w:t>24.</w:t>
      </w:r>
      <w:r w:rsidRPr="00401ABA">
        <w:rPr>
          <w:rFonts w:ascii="Times New Roman" w:hAnsi="Times New Roman"/>
          <w:sz w:val="28"/>
          <w:szCs w:val="28"/>
          <w:shd w:val="clear" w:color="auto" w:fill="FFFFFF"/>
          <w:vertAlign w:val="superscript"/>
          <w:lang w:val="lv-LV"/>
        </w:rPr>
        <w:t>2</w:t>
      </w:r>
      <w:r w:rsidRPr="00401ABA">
        <w:rPr>
          <w:rFonts w:ascii="Times New Roman" w:hAnsi="Times New Roman"/>
          <w:sz w:val="28"/>
          <w:szCs w:val="28"/>
          <w:shd w:val="clear" w:color="auto" w:fill="FFFFFF"/>
          <w:lang w:val="lv-LV"/>
        </w:rPr>
        <w:t> panta pirmajā daļā noteiktajam</w:t>
      </w:r>
      <w:r w:rsidRPr="00401ABA">
        <w:rPr>
          <w:rFonts w:ascii="Times New Roman" w:hAnsi="Times New Roman"/>
          <w:sz w:val="28"/>
          <w:szCs w:val="28"/>
          <w:lang w:val="lv-LV"/>
        </w:rPr>
        <w:t xml:space="preserve"> gaidu vēstule </w:t>
      </w:r>
      <w:r w:rsidRPr="00401ABA">
        <w:rPr>
          <w:rFonts w:ascii="Times New Roman" w:hAnsi="Times New Roman"/>
          <w:sz w:val="28"/>
          <w:szCs w:val="28"/>
          <w:shd w:val="clear" w:color="auto" w:fill="FFFFFF"/>
          <w:lang w:val="lv-LV"/>
        </w:rPr>
        <w:t xml:space="preserve">detalizē kapitālsabiedrības attīstības virzienus, vispārējos stratēģiskos, finanšu un </w:t>
      </w:r>
      <w:proofErr w:type="spellStart"/>
      <w:r w:rsidRPr="00401ABA">
        <w:rPr>
          <w:rFonts w:ascii="Times New Roman" w:hAnsi="Times New Roman"/>
          <w:sz w:val="28"/>
          <w:szCs w:val="28"/>
          <w:shd w:val="clear" w:color="auto" w:fill="FFFFFF"/>
          <w:lang w:val="lv-LV"/>
        </w:rPr>
        <w:t>nefinanšu</w:t>
      </w:r>
      <w:proofErr w:type="spellEnd"/>
      <w:r w:rsidRPr="00401ABA">
        <w:rPr>
          <w:rFonts w:ascii="Times New Roman" w:hAnsi="Times New Roman"/>
          <w:sz w:val="28"/>
          <w:szCs w:val="28"/>
          <w:shd w:val="clear" w:color="auto" w:fill="FFFFFF"/>
          <w:lang w:val="lv-LV"/>
        </w:rPr>
        <w:t xml:space="preserve"> mērķus, kā arī sniedz skaidrojumu par publiskas personas iecerēm, ko tā noteiktā periodā vēlas īstenot ar līdzdalību kapitālsabiedrībā.</w:t>
      </w:r>
      <w:r w:rsidRPr="00401ABA">
        <w:rPr>
          <w:rFonts w:ascii="Times New Roman" w:hAnsi="Times New Roman"/>
          <w:sz w:val="28"/>
          <w:szCs w:val="28"/>
          <w:lang w:val="lv-LV"/>
        </w:rPr>
        <w:t xml:space="preserve"> </w:t>
      </w:r>
      <w:r w:rsidRPr="00401ABA">
        <w:rPr>
          <w:rFonts w:ascii="Times New Roman" w:hAnsi="Times New Roman"/>
          <w:sz w:val="28"/>
          <w:szCs w:val="28"/>
          <w:shd w:val="clear" w:color="auto" w:fill="FFFFFF"/>
          <w:lang w:val="lv-LV"/>
        </w:rPr>
        <w:t xml:space="preserve">Valsts kapitāla daļu turētājs ir saņēmis koordinācijas institūcijas </w:t>
      </w:r>
      <w:r w:rsidR="00397764" w:rsidRPr="00401ABA">
        <w:rPr>
          <w:rFonts w:ascii="Times New Roman" w:hAnsi="Times New Roman"/>
          <w:sz w:val="28"/>
          <w:szCs w:val="28"/>
          <w:shd w:val="clear" w:color="auto" w:fill="FFFFFF"/>
          <w:lang w:val="lv-LV"/>
        </w:rPr>
        <w:t xml:space="preserve">2025. gada 30. decembra </w:t>
      </w:r>
      <w:r w:rsidRPr="00401ABA">
        <w:rPr>
          <w:rFonts w:ascii="Times New Roman" w:hAnsi="Times New Roman"/>
          <w:sz w:val="28"/>
          <w:szCs w:val="28"/>
          <w:shd w:val="clear" w:color="auto" w:fill="FFFFFF"/>
          <w:lang w:val="lv-LV"/>
        </w:rPr>
        <w:t xml:space="preserve">atzinumu </w:t>
      </w:r>
      <w:r w:rsidRPr="00401ABA">
        <w:rPr>
          <w:rFonts w:ascii="Times New Roman" w:hAnsi="Times New Roman"/>
          <w:sz w:val="28"/>
          <w:szCs w:val="28"/>
          <w:lang w:val="lv-LV"/>
        </w:rPr>
        <w:t>Nr.</w:t>
      </w:r>
      <w:r w:rsidR="00E926F1" w:rsidRPr="00DE1478">
        <w:rPr>
          <w:rFonts w:ascii="Times New Roman" w:hAnsi="Times New Roman"/>
          <w:sz w:val="28"/>
          <w:szCs w:val="28"/>
          <w:lang w:val="lv-LV"/>
        </w:rPr>
        <w:t> </w:t>
      </w:r>
      <w:r w:rsidR="00E926F1" w:rsidRPr="00401ABA">
        <w:rPr>
          <w:rFonts w:ascii="Times New Roman" w:hAnsi="Times New Roman"/>
          <w:sz w:val="28"/>
          <w:szCs w:val="28"/>
          <w:lang w:val="lv-LV"/>
        </w:rPr>
        <w:t>7.</w:t>
      </w:r>
      <w:r w:rsidR="00C80CD0" w:rsidRPr="00401ABA">
        <w:rPr>
          <w:rFonts w:ascii="Times New Roman" w:hAnsi="Times New Roman"/>
          <w:sz w:val="28"/>
          <w:szCs w:val="28"/>
          <w:lang w:val="lv-LV"/>
        </w:rPr>
        <w:t>8.5./2025-DOC-2353-3969</w:t>
      </w:r>
      <w:r w:rsidRPr="00401ABA">
        <w:rPr>
          <w:rFonts w:ascii="Times New Roman" w:hAnsi="Times New Roman"/>
          <w:sz w:val="28"/>
          <w:szCs w:val="28"/>
          <w:lang w:val="lv-LV"/>
        </w:rPr>
        <w:t xml:space="preserve"> </w:t>
      </w:r>
      <w:r w:rsidR="00591FE0" w:rsidRPr="00401ABA">
        <w:rPr>
          <w:rFonts w:ascii="Times New Roman" w:hAnsi="Times New Roman"/>
          <w:sz w:val="28"/>
          <w:szCs w:val="28"/>
          <w:lang w:val="lv-LV"/>
        </w:rPr>
        <w:t>“</w:t>
      </w:r>
      <w:r w:rsidRPr="00401ABA">
        <w:rPr>
          <w:rFonts w:ascii="Times New Roman" w:hAnsi="Times New Roman"/>
          <w:sz w:val="28"/>
          <w:szCs w:val="28"/>
          <w:lang w:val="lv-LV"/>
        </w:rPr>
        <w:t xml:space="preserve">Par VSIA </w:t>
      </w:r>
      <w:r w:rsidR="00401ABA" w:rsidRPr="00401ABA">
        <w:rPr>
          <w:rFonts w:ascii="Times New Roman" w:hAnsi="Times New Roman"/>
          <w:sz w:val="28"/>
          <w:szCs w:val="28"/>
          <w:lang w:val="lv-LV"/>
        </w:rPr>
        <w:t>“</w:t>
      </w:r>
      <w:r w:rsidRPr="00401ABA">
        <w:rPr>
          <w:rStyle w:val="Bodytext5"/>
          <w:rFonts w:eastAsia="Calibri"/>
          <w:sz w:val="28"/>
          <w:szCs w:val="28"/>
          <w:lang w:val="lv-LV"/>
        </w:rPr>
        <w:t>Latvijas Nacionālā opera un balets</w:t>
      </w:r>
      <w:r w:rsidRPr="00401ABA">
        <w:rPr>
          <w:rFonts w:ascii="Times New Roman" w:hAnsi="Times New Roman"/>
          <w:sz w:val="28"/>
          <w:szCs w:val="28"/>
          <w:lang w:val="lv-LV"/>
        </w:rPr>
        <w:t>” valsts kapitāla daļu turētāja gaidu vēstules projekt</w:t>
      </w:r>
      <w:r w:rsidR="00E62F67">
        <w:rPr>
          <w:rFonts w:ascii="Times New Roman" w:hAnsi="Times New Roman"/>
          <w:sz w:val="28"/>
          <w:szCs w:val="28"/>
          <w:lang w:val="lv-LV"/>
        </w:rPr>
        <w:t>u</w:t>
      </w:r>
      <w:r w:rsidRPr="00401ABA">
        <w:rPr>
          <w:rFonts w:ascii="Times New Roman" w:hAnsi="Times New Roman"/>
          <w:sz w:val="28"/>
          <w:szCs w:val="28"/>
          <w:lang w:val="lv-LV"/>
        </w:rPr>
        <w:t xml:space="preserve">” </w:t>
      </w:r>
      <w:r w:rsidRPr="00401ABA">
        <w:rPr>
          <w:rFonts w:ascii="Times New Roman" w:hAnsi="Times New Roman"/>
          <w:sz w:val="28"/>
          <w:szCs w:val="28"/>
          <w:shd w:val="clear" w:color="auto" w:fill="FFFFFF"/>
          <w:lang w:val="lv-LV"/>
        </w:rPr>
        <w:t xml:space="preserve">(reģistrēts Kultūras ministrijā </w:t>
      </w:r>
      <w:r w:rsidR="00C80CD0" w:rsidRPr="00401ABA">
        <w:rPr>
          <w:rFonts w:ascii="Times New Roman" w:hAnsi="Times New Roman"/>
          <w:sz w:val="28"/>
          <w:szCs w:val="28"/>
          <w:shd w:val="clear" w:color="auto" w:fill="FFFFFF"/>
          <w:lang w:val="lv-LV"/>
        </w:rPr>
        <w:t>30.12.</w:t>
      </w:r>
      <w:r w:rsidRPr="00401ABA">
        <w:rPr>
          <w:rFonts w:ascii="Times New Roman" w:hAnsi="Times New Roman"/>
          <w:sz w:val="28"/>
          <w:szCs w:val="28"/>
          <w:shd w:val="clear" w:color="auto" w:fill="FFFFFF"/>
          <w:lang w:val="lv-LV"/>
        </w:rPr>
        <w:t>2025., Nr.</w:t>
      </w:r>
      <w:r w:rsidR="00C80CD0" w:rsidRPr="00DE1478">
        <w:rPr>
          <w:rFonts w:ascii="Times New Roman" w:hAnsi="Times New Roman"/>
          <w:color w:val="212529"/>
          <w:sz w:val="28"/>
          <w:szCs w:val="28"/>
          <w:shd w:val="clear" w:color="auto" w:fill="FFFFFF"/>
          <w:lang w:val="lv-LV"/>
        </w:rPr>
        <w:t> </w:t>
      </w:r>
      <w:r w:rsidR="00C80CD0" w:rsidRPr="00401ABA">
        <w:rPr>
          <w:rFonts w:ascii="Times New Roman" w:hAnsi="Times New Roman"/>
          <w:sz w:val="28"/>
          <w:szCs w:val="28"/>
          <w:shd w:val="clear" w:color="auto" w:fill="FFFFFF"/>
          <w:lang w:val="lv-LV"/>
        </w:rPr>
        <w:t>2.4-1/5150</w:t>
      </w:r>
      <w:r w:rsidRPr="00401ABA">
        <w:rPr>
          <w:rFonts w:ascii="Times New Roman" w:hAnsi="Times New Roman"/>
          <w:sz w:val="28"/>
          <w:szCs w:val="28"/>
          <w:shd w:val="clear" w:color="auto" w:fill="FFFFFF"/>
          <w:lang w:val="lv-LV"/>
        </w:rPr>
        <w:t xml:space="preserve">), kurā sniegts vērtējums par gaidu vēstules satura atbilstību </w:t>
      </w:r>
      <w:r w:rsidRPr="00401ABA">
        <w:rPr>
          <w:rFonts w:ascii="Times New Roman" w:hAnsi="Times New Roman"/>
          <w:sz w:val="28"/>
          <w:szCs w:val="28"/>
          <w:lang w:val="lv-LV"/>
        </w:rPr>
        <w:t xml:space="preserve">Likuma </w:t>
      </w:r>
      <w:r w:rsidRPr="00401ABA">
        <w:rPr>
          <w:rFonts w:ascii="Times New Roman" w:hAnsi="Times New Roman"/>
          <w:sz w:val="28"/>
          <w:szCs w:val="28"/>
          <w:shd w:val="clear" w:color="auto" w:fill="FFFFFF"/>
          <w:lang w:val="lv-LV"/>
        </w:rPr>
        <w:t>24.</w:t>
      </w:r>
      <w:r w:rsidRPr="00401ABA">
        <w:rPr>
          <w:rFonts w:ascii="Times New Roman" w:hAnsi="Times New Roman"/>
          <w:sz w:val="28"/>
          <w:szCs w:val="28"/>
          <w:shd w:val="clear" w:color="auto" w:fill="FFFFFF"/>
          <w:vertAlign w:val="superscript"/>
          <w:lang w:val="lv-LV"/>
        </w:rPr>
        <w:t>2</w:t>
      </w:r>
      <w:r w:rsidRPr="00401ABA">
        <w:rPr>
          <w:rFonts w:ascii="Times New Roman" w:hAnsi="Times New Roman"/>
          <w:sz w:val="28"/>
          <w:szCs w:val="28"/>
          <w:shd w:val="clear" w:color="auto" w:fill="FFFFFF"/>
          <w:lang w:val="lv-LV"/>
        </w:rPr>
        <w:t> panta trešajai daļai.</w:t>
      </w:r>
    </w:p>
    <w:p w14:paraId="17F4D07C" w14:textId="77777777" w:rsidR="0090412A" w:rsidRPr="00401ABA" w:rsidRDefault="0090412A" w:rsidP="0090412A">
      <w:pPr>
        <w:spacing w:after="0" w:line="240" w:lineRule="auto"/>
        <w:jc w:val="both"/>
        <w:rPr>
          <w:rStyle w:val="Bodytext5"/>
          <w:rFonts w:eastAsia="Calibri"/>
          <w:sz w:val="28"/>
          <w:szCs w:val="28"/>
          <w:lang w:val="lv-LV"/>
        </w:rPr>
      </w:pPr>
    </w:p>
    <w:p w14:paraId="25EEE590" w14:textId="77777777" w:rsidR="0090412A" w:rsidRPr="00401ABA" w:rsidRDefault="00000000" w:rsidP="0090412A">
      <w:pPr>
        <w:pStyle w:val="ListParagraph"/>
        <w:numPr>
          <w:ilvl w:val="0"/>
          <w:numId w:val="2"/>
        </w:numPr>
        <w:spacing w:after="0" w:line="240" w:lineRule="auto"/>
        <w:jc w:val="both"/>
        <w:rPr>
          <w:rStyle w:val="Bodytext5"/>
          <w:rFonts w:eastAsia="Calibri"/>
          <w:b/>
          <w:bCs/>
          <w:sz w:val="28"/>
          <w:szCs w:val="28"/>
          <w:lang w:val="lv-LV"/>
        </w:rPr>
      </w:pPr>
      <w:r w:rsidRPr="00401ABA">
        <w:rPr>
          <w:rStyle w:val="Bodytext5"/>
          <w:rFonts w:eastAsia="Calibri"/>
          <w:b/>
          <w:bCs/>
          <w:sz w:val="28"/>
          <w:szCs w:val="28"/>
          <w:lang w:val="lv-LV"/>
        </w:rPr>
        <w:t>Kapitālsabiedrības vispārējais stratēģiskais mērķis</w:t>
      </w:r>
    </w:p>
    <w:p w14:paraId="58E987D9" w14:textId="77777777" w:rsidR="0090412A" w:rsidRPr="00401ABA" w:rsidRDefault="0090412A" w:rsidP="0090412A">
      <w:pPr>
        <w:spacing w:after="0" w:line="240" w:lineRule="auto"/>
        <w:jc w:val="both"/>
        <w:rPr>
          <w:rStyle w:val="Bodytext5"/>
          <w:rFonts w:eastAsia="Calibri"/>
          <w:sz w:val="28"/>
          <w:szCs w:val="28"/>
          <w:lang w:val="lv-LV"/>
        </w:rPr>
      </w:pPr>
    </w:p>
    <w:p w14:paraId="120D7510" w14:textId="77777777" w:rsidR="0090412A" w:rsidRPr="00401ABA" w:rsidRDefault="00000000" w:rsidP="0090412A">
      <w:pPr>
        <w:widowControl/>
        <w:autoSpaceDE w:val="0"/>
        <w:autoSpaceDN w:val="0"/>
        <w:adjustRightInd w:val="0"/>
        <w:spacing w:after="0" w:line="240" w:lineRule="auto"/>
        <w:ind w:firstLine="720"/>
        <w:jc w:val="both"/>
        <w:rPr>
          <w:rStyle w:val="Bodytext5"/>
          <w:rFonts w:eastAsia="Calibri"/>
          <w:sz w:val="28"/>
          <w:szCs w:val="28"/>
          <w:lang w:val="lv-LV"/>
        </w:rPr>
      </w:pPr>
      <w:r w:rsidRPr="00401ABA">
        <w:rPr>
          <w:rStyle w:val="Bodytext5"/>
          <w:rFonts w:eastAsia="Calibri"/>
          <w:sz w:val="28"/>
          <w:szCs w:val="28"/>
          <w:lang w:val="lv-LV"/>
        </w:rPr>
        <w:t xml:space="preserve">Atbilstoši Ministru kabineta 2022. gada 13. septembra rīkojuma Nr. 612 </w:t>
      </w:r>
      <w:r w:rsidR="00591FE0" w:rsidRPr="00401ABA">
        <w:rPr>
          <w:rStyle w:val="Bodytext5"/>
          <w:rFonts w:eastAsia="Calibri"/>
          <w:sz w:val="28"/>
          <w:szCs w:val="28"/>
          <w:lang w:val="lv-LV"/>
        </w:rPr>
        <w:t>“</w:t>
      </w:r>
      <w:r w:rsidRPr="00401ABA">
        <w:rPr>
          <w:rStyle w:val="Bodytext5"/>
          <w:rFonts w:eastAsia="Calibri"/>
          <w:sz w:val="28"/>
          <w:szCs w:val="28"/>
          <w:lang w:val="lv-LV"/>
        </w:rPr>
        <w:t xml:space="preserve">Par valsts līdzdalības saglabāšanu valsts sabiedrībā ar ierobežotu atbildību </w:t>
      </w:r>
      <w:r w:rsidR="00591FE0" w:rsidRPr="00401ABA">
        <w:rPr>
          <w:rStyle w:val="Bodytext5"/>
          <w:rFonts w:eastAsia="Calibri"/>
          <w:sz w:val="28"/>
          <w:szCs w:val="28"/>
          <w:lang w:val="lv-LV"/>
        </w:rPr>
        <w:t>“</w:t>
      </w:r>
      <w:r w:rsidRPr="00401ABA">
        <w:rPr>
          <w:rStyle w:val="Bodytext5"/>
          <w:rFonts w:eastAsia="Calibri"/>
          <w:sz w:val="28"/>
          <w:szCs w:val="28"/>
          <w:lang w:val="lv-LV"/>
        </w:rPr>
        <w:t xml:space="preserve">Latvijas Nacionālā opera un balets”” 2. punktam Kapitālsabiedrības vispārējais stratēģiskais mērķis ir </w:t>
      </w:r>
      <w:r w:rsidRPr="00401ABA">
        <w:rPr>
          <w:rFonts w:ascii="Times New Roman" w:eastAsiaTheme="minorHAnsi" w:hAnsi="Times New Roman"/>
          <w:sz w:val="28"/>
          <w:szCs w:val="28"/>
          <w:lang w:val="lv-LV"/>
        </w:rPr>
        <w:t>saglabāt, attīstīt un popularizēt nacionālo un pasaules kultūras mantojumu operas un baleta žanrā, veicinot jaunradi un iesaistoties starptautiskajos operas un baleta mākslas procesos un sadarbībā, kā arī nodrošināt daudzveidīgu operas un baleta iestudējumu pieejamību sabiedrībai.</w:t>
      </w:r>
    </w:p>
    <w:p w14:paraId="2950A980" w14:textId="77777777" w:rsidR="0090412A" w:rsidRPr="00401ABA" w:rsidRDefault="00000000" w:rsidP="0090412A">
      <w:pPr>
        <w:spacing w:after="0" w:line="240" w:lineRule="auto"/>
        <w:ind w:firstLine="720"/>
        <w:jc w:val="both"/>
        <w:rPr>
          <w:rStyle w:val="Bodytext5"/>
          <w:rFonts w:eastAsia="Calibri"/>
          <w:sz w:val="28"/>
          <w:szCs w:val="28"/>
          <w:lang w:val="lv-LV"/>
        </w:rPr>
      </w:pPr>
      <w:r w:rsidRPr="00401ABA">
        <w:rPr>
          <w:rStyle w:val="Bodytext5"/>
          <w:rFonts w:eastAsia="Calibri"/>
          <w:sz w:val="28"/>
          <w:szCs w:val="28"/>
          <w:lang w:val="lv-LV"/>
        </w:rPr>
        <w:t xml:space="preserve">Kapitālsabiedrības darbība ir orientēta uz </w:t>
      </w:r>
      <w:r w:rsidR="00982B42" w:rsidRPr="00401ABA">
        <w:rPr>
          <w:rStyle w:val="Bodytext5"/>
          <w:rFonts w:eastAsia="Calibri"/>
          <w:sz w:val="28"/>
          <w:szCs w:val="28"/>
          <w:lang w:val="lv-LV"/>
        </w:rPr>
        <w:t>operas un baleta</w:t>
      </w:r>
      <w:r w:rsidR="007B63A8" w:rsidRPr="00401ABA">
        <w:rPr>
          <w:rStyle w:val="Bodytext5"/>
          <w:rFonts w:eastAsia="Calibri"/>
          <w:sz w:val="28"/>
          <w:szCs w:val="28"/>
          <w:lang w:val="lv-LV"/>
        </w:rPr>
        <w:t xml:space="preserve"> </w:t>
      </w:r>
      <w:r w:rsidR="00BA6F9A" w:rsidRPr="00401ABA">
        <w:rPr>
          <w:rStyle w:val="Bodytext5"/>
          <w:rFonts w:eastAsia="Calibri"/>
          <w:sz w:val="28"/>
          <w:szCs w:val="28"/>
          <w:lang w:val="lv-LV"/>
        </w:rPr>
        <w:t>mākslas</w:t>
      </w:r>
      <w:r w:rsidRPr="00401ABA">
        <w:rPr>
          <w:rStyle w:val="Bodytext5"/>
          <w:rFonts w:eastAsia="Calibri"/>
          <w:sz w:val="28"/>
          <w:szCs w:val="28"/>
          <w:lang w:val="lv-LV"/>
        </w:rPr>
        <w:t xml:space="preserve"> vērtību saglabāšanu, attīstību un popularizēšanu, veicinot latviešu </w:t>
      </w:r>
      <w:r w:rsidR="00883FC4" w:rsidRPr="00401ABA">
        <w:rPr>
          <w:rStyle w:val="Bodytext5"/>
          <w:rFonts w:eastAsia="Calibri"/>
          <w:sz w:val="28"/>
          <w:szCs w:val="28"/>
          <w:lang w:val="lv-LV"/>
        </w:rPr>
        <w:t xml:space="preserve">mūzikas oriģināldarbu, </w:t>
      </w:r>
      <w:r w:rsidR="00B71A5D" w:rsidRPr="00401ABA">
        <w:rPr>
          <w:rStyle w:val="Bodytext5"/>
          <w:rFonts w:eastAsia="Calibri"/>
          <w:sz w:val="28"/>
          <w:szCs w:val="28"/>
          <w:lang w:val="lv-LV"/>
        </w:rPr>
        <w:t>vokālās un</w:t>
      </w:r>
      <w:r w:rsidR="007458CA" w:rsidRPr="00401ABA">
        <w:rPr>
          <w:rStyle w:val="Bodytext5"/>
          <w:rFonts w:eastAsia="Calibri"/>
          <w:sz w:val="28"/>
          <w:szCs w:val="28"/>
          <w:lang w:val="lv-LV"/>
        </w:rPr>
        <w:t xml:space="preserve"> baleta mākslas profesionāļu</w:t>
      </w:r>
      <w:r w:rsidRPr="00401ABA">
        <w:rPr>
          <w:rStyle w:val="Bodytext5"/>
          <w:rFonts w:eastAsia="Calibri"/>
          <w:sz w:val="28"/>
          <w:szCs w:val="28"/>
          <w:lang w:val="lv-LV"/>
        </w:rPr>
        <w:t xml:space="preserve"> izaugsmi. </w:t>
      </w:r>
      <w:r w:rsidR="00150B12" w:rsidRPr="00401ABA">
        <w:rPr>
          <w:rFonts w:ascii="Times New Roman" w:hAnsi="Times New Roman"/>
          <w:sz w:val="28"/>
          <w:szCs w:val="28"/>
          <w:lang w:val="lv-LV"/>
        </w:rPr>
        <w:t>Kapitālsabiedrīb</w:t>
      </w:r>
      <w:r w:rsidR="0088521F" w:rsidRPr="00401ABA">
        <w:rPr>
          <w:rFonts w:ascii="Times New Roman" w:hAnsi="Times New Roman"/>
          <w:sz w:val="28"/>
          <w:szCs w:val="28"/>
          <w:lang w:val="lv-LV"/>
        </w:rPr>
        <w:t>a ir</w:t>
      </w:r>
      <w:r w:rsidR="00150B12" w:rsidRPr="00401ABA">
        <w:rPr>
          <w:rFonts w:ascii="Times New Roman" w:hAnsi="Times New Roman"/>
          <w:sz w:val="28"/>
          <w:szCs w:val="28"/>
          <w:lang w:val="lv-LV"/>
        </w:rPr>
        <w:t xml:space="preserve"> vienīgā profesionālā operas un baleta trupa Latvijā</w:t>
      </w:r>
      <w:r w:rsidR="0064748E">
        <w:rPr>
          <w:rStyle w:val="Bodytext5"/>
          <w:rFonts w:eastAsia="Calibri"/>
          <w:sz w:val="28"/>
          <w:szCs w:val="28"/>
          <w:lang w:val="lv-LV"/>
        </w:rPr>
        <w:t>, t</w:t>
      </w:r>
      <w:r w:rsidRPr="00401ABA">
        <w:rPr>
          <w:rStyle w:val="Bodytext5"/>
          <w:rFonts w:eastAsia="Calibri"/>
          <w:sz w:val="28"/>
          <w:szCs w:val="28"/>
          <w:lang w:val="lv-LV"/>
        </w:rPr>
        <w:t xml:space="preserve">ādēļ tai ir ļoti nozīmīga loma latviskās </w:t>
      </w:r>
      <w:proofErr w:type="spellStart"/>
      <w:r w:rsidRPr="00401ABA">
        <w:rPr>
          <w:rStyle w:val="Bodytext5"/>
          <w:rFonts w:eastAsia="Calibri"/>
          <w:sz w:val="28"/>
          <w:szCs w:val="28"/>
          <w:lang w:val="lv-LV"/>
        </w:rPr>
        <w:t>kultūrtelpas</w:t>
      </w:r>
      <w:proofErr w:type="spellEnd"/>
      <w:r w:rsidRPr="00401ABA">
        <w:rPr>
          <w:rStyle w:val="Bodytext5"/>
          <w:rFonts w:eastAsia="Calibri"/>
          <w:sz w:val="28"/>
          <w:szCs w:val="28"/>
          <w:lang w:val="lv-LV"/>
        </w:rPr>
        <w:t xml:space="preserve"> stiprināšanā, kas ir pamats nacionālās un valstiskās piederības veidošanā. Tajā pašā laikā ir svarīgi uzsvērt, ka Kapitālsabiedrība nodarbojas </w:t>
      </w:r>
      <w:r w:rsidR="00C163D1" w:rsidRPr="00401ABA">
        <w:rPr>
          <w:rStyle w:val="Bodytext5"/>
          <w:rFonts w:eastAsia="Calibri"/>
          <w:sz w:val="28"/>
          <w:szCs w:val="28"/>
          <w:lang w:val="lv-LV"/>
        </w:rPr>
        <w:t xml:space="preserve">ne </w:t>
      </w:r>
      <w:r w:rsidRPr="00401ABA">
        <w:rPr>
          <w:rStyle w:val="Bodytext5"/>
          <w:rFonts w:eastAsia="Calibri"/>
          <w:sz w:val="28"/>
          <w:szCs w:val="28"/>
          <w:lang w:val="lv-LV"/>
        </w:rPr>
        <w:t xml:space="preserve">tikai ar nacionālu vērtību kopšanu, bet </w:t>
      </w:r>
      <w:r w:rsidR="00883FC4" w:rsidRPr="00401ABA">
        <w:rPr>
          <w:rStyle w:val="Bodytext5"/>
          <w:rFonts w:eastAsia="Calibri"/>
          <w:sz w:val="28"/>
          <w:szCs w:val="28"/>
          <w:lang w:val="lv-LV"/>
        </w:rPr>
        <w:t xml:space="preserve">līdzvērtīgā pakāpē </w:t>
      </w:r>
      <w:r w:rsidRPr="00401ABA">
        <w:rPr>
          <w:rStyle w:val="Bodytext5"/>
          <w:rFonts w:eastAsia="Calibri"/>
          <w:sz w:val="28"/>
          <w:szCs w:val="28"/>
          <w:lang w:val="lv-LV"/>
        </w:rPr>
        <w:t xml:space="preserve">pievēršas arī pasaules </w:t>
      </w:r>
      <w:r w:rsidR="00E16907" w:rsidRPr="00401ABA">
        <w:rPr>
          <w:rStyle w:val="Bodytext5"/>
          <w:rFonts w:eastAsia="Calibri"/>
          <w:sz w:val="28"/>
          <w:szCs w:val="28"/>
          <w:lang w:val="lv-LV"/>
        </w:rPr>
        <w:t>operas un baleta</w:t>
      </w:r>
      <w:r w:rsidR="00CA7897" w:rsidRPr="00401ABA">
        <w:rPr>
          <w:rStyle w:val="Bodytext5"/>
          <w:rFonts w:eastAsia="Calibri"/>
          <w:sz w:val="28"/>
          <w:szCs w:val="28"/>
          <w:lang w:val="lv-LV"/>
        </w:rPr>
        <w:t xml:space="preserve"> mākslas aktualitātēm</w:t>
      </w:r>
      <w:r w:rsidRPr="00401ABA">
        <w:rPr>
          <w:rStyle w:val="Bodytext5"/>
          <w:rFonts w:eastAsia="Calibri"/>
          <w:sz w:val="28"/>
          <w:szCs w:val="28"/>
          <w:lang w:val="lv-LV"/>
        </w:rPr>
        <w:t xml:space="preserve">, piesaistot </w:t>
      </w:r>
      <w:r w:rsidR="0066730B" w:rsidRPr="00401ABA">
        <w:rPr>
          <w:rStyle w:val="Bodytext5"/>
          <w:rFonts w:eastAsia="Calibri"/>
          <w:sz w:val="28"/>
          <w:szCs w:val="28"/>
          <w:lang w:val="lv-LV"/>
        </w:rPr>
        <w:t xml:space="preserve">starptautiski </w:t>
      </w:r>
      <w:r w:rsidRPr="00401ABA">
        <w:rPr>
          <w:rStyle w:val="Bodytext5"/>
          <w:rFonts w:eastAsia="Calibri"/>
          <w:sz w:val="28"/>
          <w:szCs w:val="28"/>
          <w:lang w:val="lv-LV"/>
        </w:rPr>
        <w:t xml:space="preserve">atzītus </w:t>
      </w:r>
      <w:proofErr w:type="spellStart"/>
      <w:r w:rsidRPr="00401ABA">
        <w:rPr>
          <w:rStyle w:val="Bodytext5"/>
          <w:rFonts w:eastAsia="Calibri"/>
          <w:sz w:val="28"/>
          <w:szCs w:val="28"/>
          <w:lang w:val="lv-LV"/>
        </w:rPr>
        <w:t>vie</w:t>
      </w:r>
      <w:r w:rsidR="00401C5D" w:rsidRPr="00401ABA">
        <w:rPr>
          <w:rStyle w:val="Bodytext5"/>
          <w:rFonts w:eastAsia="Calibri"/>
          <w:sz w:val="28"/>
          <w:szCs w:val="28"/>
          <w:lang w:val="lv-LV"/>
        </w:rPr>
        <w:t>sdiriģentus</w:t>
      </w:r>
      <w:proofErr w:type="spellEnd"/>
      <w:r w:rsidR="00401C5D" w:rsidRPr="00401ABA">
        <w:rPr>
          <w:rStyle w:val="Bodytext5"/>
          <w:rFonts w:eastAsia="Calibri"/>
          <w:sz w:val="28"/>
          <w:szCs w:val="28"/>
          <w:lang w:val="lv-LV"/>
        </w:rPr>
        <w:t>, režisorus, horeogrāfus un solistus</w:t>
      </w:r>
      <w:r w:rsidRPr="00401ABA">
        <w:rPr>
          <w:rStyle w:val="Bodytext5"/>
          <w:rFonts w:eastAsia="Calibri"/>
          <w:sz w:val="28"/>
          <w:szCs w:val="28"/>
          <w:lang w:val="lv-LV"/>
        </w:rPr>
        <w:t xml:space="preserve">, lai nodrošinātu Kapitālsabiedrības ilgtspējīgu </w:t>
      </w:r>
      <w:r w:rsidR="00CC2BE3" w:rsidRPr="00401ABA">
        <w:rPr>
          <w:rStyle w:val="Bodytext5"/>
          <w:rFonts w:eastAsia="Calibri"/>
          <w:sz w:val="28"/>
          <w:szCs w:val="28"/>
          <w:lang w:val="lv-LV"/>
        </w:rPr>
        <w:t xml:space="preserve">un mūsdienīgu </w:t>
      </w:r>
      <w:r w:rsidRPr="00401ABA">
        <w:rPr>
          <w:rStyle w:val="Bodytext5"/>
          <w:rFonts w:eastAsia="Calibri"/>
          <w:sz w:val="28"/>
          <w:szCs w:val="28"/>
          <w:lang w:val="lv-LV"/>
        </w:rPr>
        <w:t xml:space="preserve">izaugsmi. Kapitālsabiedrības misija ir būt par nacionālas nozīmes kultūras un mākslas centru, kura uzdevums ir iepazīstināt pēc iespējas plašāku sabiedrības daļu ar </w:t>
      </w:r>
      <w:r w:rsidR="00FC08A4" w:rsidRPr="00401ABA">
        <w:rPr>
          <w:rStyle w:val="Bodytext5"/>
          <w:rFonts w:eastAsia="Calibri"/>
          <w:sz w:val="28"/>
          <w:szCs w:val="28"/>
          <w:lang w:val="lv-LV"/>
        </w:rPr>
        <w:t>operas un baleta</w:t>
      </w:r>
      <w:r w:rsidRPr="00401ABA">
        <w:rPr>
          <w:rStyle w:val="Bodytext5"/>
          <w:rFonts w:eastAsia="Calibri"/>
          <w:sz w:val="28"/>
          <w:szCs w:val="28"/>
          <w:lang w:val="lv-LV"/>
        </w:rPr>
        <w:t xml:space="preserve"> mākslas norisēm, akcentējot nacionālās</w:t>
      </w:r>
      <w:r w:rsidR="00D81041" w:rsidRPr="00401ABA">
        <w:rPr>
          <w:rStyle w:val="Bodytext5"/>
          <w:rFonts w:eastAsia="Calibri"/>
          <w:sz w:val="28"/>
          <w:szCs w:val="28"/>
          <w:lang w:val="lv-LV"/>
        </w:rPr>
        <w:t xml:space="preserve"> un pasaules</w:t>
      </w:r>
      <w:r w:rsidR="005144CB" w:rsidRPr="00401ABA">
        <w:rPr>
          <w:rStyle w:val="Bodytext5"/>
          <w:rFonts w:eastAsia="Calibri"/>
          <w:sz w:val="28"/>
          <w:szCs w:val="28"/>
          <w:lang w:val="lv-LV"/>
        </w:rPr>
        <w:t xml:space="preserve"> mūzikas</w:t>
      </w:r>
      <w:r w:rsidRPr="00401ABA">
        <w:rPr>
          <w:rStyle w:val="Bodytext5"/>
          <w:rFonts w:eastAsia="Calibri"/>
          <w:sz w:val="28"/>
          <w:szCs w:val="28"/>
          <w:lang w:val="lv-LV"/>
        </w:rPr>
        <w:t xml:space="preserve"> vērtības</w:t>
      </w:r>
      <w:r w:rsidR="00DB01AD" w:rsidRPr="00401ABA">
        <w:rPr>
          <w:rStyle w:val="Bodytext5"/>
          <w:rFonts w:eastAsia="Calibri"/>
          <w:sz w:val="28"/>
          <w:szCs w:val="28"/>
          <w:lang w:val="lv-LV"/>
        </w:rPr>
        <w:t xml:space="preserve"> šajos žanros</w:t>
      </w:r>
      <w:r w:rsidRPr="00401ABA">
        <w:rPr>
          <w:rStyle w:val="Bodytext5"/>
          <w:rFonts w:eastAsia="Calibri"/>
          <w:sz w:val="28"/>
          <w:szCs w:val="28"/>
          <w:lang w:val="lv-LV"/>
        </w:rPr>
        <w:t>.</w:t>
      </w:r>
    </w:p>
    <w:p w14:paraId="1683604E" w14:textId="77777777" w:rsidR="0090412A" w:rsidRPr="00401ABA" w:rsidRDefault="00000000" w:rsidP="0090412A">
      <w:pPr>
        <w:widowControl/>
        <w:autoSpaceDE w:val="0"/>
        <w:autoSpaceDN w:val="0"/>
        <w:adjustRightInd w:val="0"/>
        <w:spacing w:after="0" w:line="240" w:lineRule="auto"/>
        <w:ind w:firstLine="720"/>
        <w:jc w:val="both"/>
        <w:rPr>
          <w:rFonts w:ascii="Times New Roman" w:hAnsi="Times New Roman"/>
          <w:sz w:val="28"/>
          <w:szCs w:val="28"/>
          <w:lang w:val="lv-LV"/>
        </w:rPr>
      </w:pPr>
      <w:r w:rsidRPr="00401ABA">
        <w:rPr>
          <w:rFonts w:ascii="Times New Roman" w:hAnsi="Times New Roman"/>
          <w:sz w:val="28"/>
          <w:szCs w:val="28"/>
          <w:lang w:val="lv-LV"/>
        </w:rPr>
        <w:t>Kapitālsabiedrības darbība ir cieši saistīta ar Kultūrpolitikas pamatnostādņu 2022.–2027.</w:t>
      </w:r>
      <w:r w:rsidR="00591FE0" w:rsidRPr="00401ABA">
        <w:rPr>
          <w:rFonts w:ascii="Times New Roman" w:hAnsi="Times New Roman"/>
          <w:sz w:val="28"/>
          <w:szCs w:val="28"/>
          <w:lang w:val="lv-LV"/>
        </w:rPr>
        <w:t> </w:t>
      </w:r>
      <w:r w:rsidRPr="00401ABA">
        <w:rPr>
          <w:rFonts w:ascii="Times New Roman" w:hAnsi="Times New Roman"/>
          <w:sz w:val="28"/>
          <w:szCs w:val="28"/>
          <w:lang w:val="lv-LV"/>
        </w:rPr>
        <w:t xml:space="preserve">gadam </w:t>
      </w:r>
      <w:r w:rsidR="00EC7976">
        <w:rPr>
          <w:rFonts w:ascii="Times New Roman" w:hAnsi="Times New Roman"/>
          <w:sz w:val="28"/>
          <w:szCs w:val="28"/>
          <w:lang w:val="lv-LV"/>
        </w:rPr>
        <w:t>“</w:t>
      </w:r>
      <w:proofErr w:type="spellStart"/>
      <w:r w:rsidRPr="00401ABA">
        <w:rPr>
          <w:rFonts w:ascii="Times New Roman" w:hAnsi="Times New Roman"/>
          <w:sz w:val="28"/>
          <w:szCs w:val="28"/>
          <w:lang w:val="lv-LV"/>
        </w:rPr>
        <w:t>Kultūrvalsts</w:t>
      </w:r>
      <w:proofErr w:type="spellEnd"/>
      <w:r w:rsidRPr="00401ABA">
        <w:rPr>
          <w:rFonts w:ascii="Times New Roman" w:hAnsi="Times New Roman"/>
          <w:sz w:val="28"/>
          <w:szCs w:val="28"/>
          <w:lang w:val="lv-LV"/>
        </w:rPr>
        <w:t xml:space="preserve">” (apstiprinātas ar Ministru kabineta 2022. gada 1. marta rīkojumu Nr. 143) (turpmāk – Kultūrpolitikas pamatnostādnes) 1. rīcības virziena </w:t>
      </w:r>
      <w:r w:rsidR="00591FE0" w:rsidRPr="00401ABA">
        <w:rPr>
          <w:rFonts w:ascii="Times New Roman" w:hAnsi="Times New Roman"/>
          <w:sz w:val="28"/>
          <w:szCs w:val="28"/>
          <w:lang w:val="lv-LV"/>
        </w:rPr>
        <w:t>“</w:t>
      </w:r>
      <w:r w:rsidRPr="00401ABA">
        <w:rPr>
          <w:rFonts w:ascii="Times New Roman" w:hAnsi="Times New Roman"/>
          <w:sz w:val="28"/>
          <w:szCs w:val="28"/>
          <w:lang w:val="lv-LV"/>
        </w:rPr>
        <w:t xml:space="preserve">Kultūras piedāvājuma pieejamība sabiedrībai” īstenošanu, un konkrēti, ar specifiskas mērķauditorijas kultūras vajadzību apmierināšanu un auditorijas paplašināšanu, vienlaikus veicinot kultūras piedāvājuma popularizāciju. </w:t>
      </w:r>
    </w:p>
    <w:p w14:paraId="49124AC8" w14:textId="77777777" w:rsidR="0090412A" w:rsidRPr="00401ABA" w:rsidRDefault="00000000" w:rsidP="0090412A">
      <w:pPr>
        <w:widowControl/>
        <w:autoSpaceDE w:val="0"/>
        <w:autoSpaceDN w:val="0"/>
        <w:adjustRightInd w:val="0"/>
        <w:spacing w:after="0" w:line="240" w:lineRule="auto"/>
        <w:ind w:firstLine="720"/>
        <w:jc w:val="both"/>
        <w:rPr>
          <w:rFonts w:ascii="Times New Roman" w:hAnsi="Times New Roman"/>
          <w:sz w:val="28"/>
          <w:szCs w:val="28"/>
          <w:lang w:val="lv-LV"/>
        </w:rPr>
      </w:pPr>
      <w:r w:rsidRPr="00401ABA">
        <w:rPr>
          <w:rFonts w:ascii="Times New Roman" w:hAnsi="Times New Roman"/>
          <w:sz w:val="28"/>
          <w:szCs w:val="28"/>
          <w:lang w:val="lv-LV"/>
        </w:rPr>
        <w:lastRenderedPageBreak/>
        <w:t xml:space="preserve">Kapitālsabiedrības trīs spēles laukumi – Lielā zāle, Jaunā zāle un </w:t>
      </w:r>
      <w:r w:rsidR="007759BA" w:rsidRPr="00401ABA">
        <w:rPr>
          <w:rFonts w:ascii="Times New Roman" w:hAnsi="Times New Roman"/>
          <w:sz w:val="28"/>
          <w:szCs w:val="28"/>
          <w:lang w:val="lv-LV"/>
        </w:rPr>
        <w:t>Beletāžas</w:t>
      </w:r>
      <w:r w:rsidRPr="00401ABA">
        <w:rPr>
          <w:rFonts w:ascii="Times New Roman" w:hAnsi="Times New Roman"/>
          <w:sz w:val="28"/>
          <w:szCs w:val="28"/>
          <w:lang w:val="lv-LV"/>
        </w:rPr>
        <w:t xml:space="preserve"> zāle – nodrošina iespējas veidot lielformāta izrādes</w:t>
      </w:r>
      <w:r w:rsidR="007759BA" w:rsidRPr="00401ABA">
        <w:rPr>
          <w:rFonts w:ascii="Times New Roman" w:hAnsi="Times New Roman"/>
          <w:sz w:val="28"/>
          <w:szCs w:val="28"/>
          <w:lang w:val="lv-LV"/>
        </w:rPr>
        <w:t>, koncert</w:t>
      </w:r>
      <w:r w:rsidR="006B4FE7" w:rsidRPr="00401ABA">
        <w:rPr>
          <w:rFonts w:ascii="Times New Roman" w:hAnsi="Times New Roman"/>
          <w:sz w:val="28"/>
          <w:szCs w:val="28"/>
          <w:lang w:val="lv-LV"/>
        </w:rPr>
        <w:t>us</w:t>
      </w:r>
      <w:r w:rsidR="007759BA" w:rsidRPr="00401ABA">
        <w:rPr>
          <w:rFonts w:ascii="Times New Roman" w:hAnsi="Times New Roman"/>
          <w:sz w:val="28"/>
          <w:szCs w:val="28"/>
          <w:lang w:val="lv-LV"/>
        </w:rPr>
        <w:t xml:space="preserve">, </w:t>
      </w:r>
      <w:proofErr w:type="spellStart"/>
      <w:r w:rsidRPr="00401ABA">
        <w:rPr>
          <w:rFonts w:ascii="Times New Roman" w:hAnsi="Times New Roman"/>
          <w:sz w:val="28"/>
          <w:szCs w:val="28"/>
          <w:lang w:val="lv-LV"/>
        </w:rPr>
        <w:t>kameriestudējumus</w:t>
      </w:r>
      <w:proofErr w:type="spellEnd"/>
      <w:r w:rsidR="007759BA" w:rsidRPr="00401ABA">
        <w:rPr>
          <w:rFonts w:ascii="Times New Roman" w:hAnsi="Times New Roman"/>
          <w:sz w:val="28"/>
          <w:szCs w:val="28"/>
          <w:lang w:val="lv-LV"/>
        </w:rPr>
        <w:t xml:space="preserve"> un kamermūzikas koncertus</w:t>
      </w:r>
      <w:r w:rsidRPr="00401ABA">
        <w:rPr>
          <w:rFonts w:ascii="Times New Roman" w:hAnsi="Times New Roman"/>
          <w:sz w:val="28"/>
          <w:szCs w:val="28"/>
          <w:lang w:val="lv-LV"/>
        </w:rPr>
        <w:t xml:space="preserve">. Pastāvīgais </w:t>
      </w:r>
      <w:r w:rsidR="00B93D8E" w:rsidRPr="00401ABA">
        <w:rPr>
          <w:rFonts w:ascii="Times New Roman" w:hAnsi="Times New Roman"/>
          <w:sz w:val="28"/>
          <w:szCs w:val="28"/>
          <w:lang w:val="lv-LV"/>
        </w:rPr>
        <w:t>mākslinieciskais</w:t>
      </w:r>
      <w:r w:rsidRPr="00401ABA">
        <w:rPr>
          <w:rFonts w:ascii="Times New Roman" w:hAnsi="Times New Roman"/>
          <w:sz w:val="28"/>
          <w:szCs w:val="28"/>
          <w:lang w:val="lv-LV"/>
        </w:rPr>
        <w:t xml:space="preserve"> </w:t>
      </w:r>
      <w:r w:rsidR="00B93D8E" w:rsidRPr="00401ABA">
        <w:rPr>
          <w:rFonts w:ascii="Times New Roman" w:hAnsi="Times New Roman"/>
          <w:sz w:val="28"/>
          <w:szCs w:val="28"/>
          <w:lang w:val="lv-LV"/>
        </w:rPr>
        <w:t>personāls</w:t>
      </w:r>
      <w:r w:rsidRPr="00401ABA">
        <w:rPr>
          <w:rFonts w:ascii="Times New Roman" w:hAnsi="Times New Roman"/>
          <w:sz w:val="28"/>
          <w:szCs w:val="28"/>
          <w:lang w:val="lv-LV"/>
        </w:rPr>
        <w:t xml:space="preserve">, lielais iestudējumu skaits un regularitāte ļauj sagatavot daudzveidīgu </w:t>
      </w:r>
      <w:r w:rsidR="00B93D8E" w:rsidRPr="00401ABA">
        <w:rPr>
          <w:rFonts w:ascii="Times New Roman" w:hAnsi="Times New Roman"/>
          <w:sz w:val="28"/>
          <w:szCs w:val="28"/>
          <w:lang w:val="lv-LV"/>
        </w:rPr>
        <w:t>operas un baleta</w:t>
      </w:r>
      <w:r w:rsidR="00134A5D" w:rsidRPr="00401ABA">
        <w:rPr>
          <w:rFonts w:ascii="Times New Roman" w:hAnsi="Times New Roman"/>
          <w:sz w:val="28"/>
          <w:szCs w:val="28"/>
          <w:lang w:val="lv-LV"/>
        </w:rPr>
        <w:t xml:space="preserve"> iestudējumu</w:t>
      </w:r>
      <w:r w:rsidRPr="00401ABA">
        <w:rPr>
          <w:rFonts w:ascii="Times New Roman" w:hAnsi="Times New Roman"/>
          <w:sz w:val="28"/>
          <w:szCs w:val="28"/>
          <w:lang w:val="lv-LV"/>
        </w:rPr>
        <w:t xml:space="preserve"> piedāvājumu dažādām auditorijas grupām. Par </w:t>
      </w:r>
      <w:r w:rsidR="00134A5D" w:rsidRPr="00401ABA">
        <w:rPr>
          <w:rFonts w:ascii="Times New Roman" w:hAnsi="Times New Roman"/>
          <w:sz w:val="28"/>
          <w:szCs w:val="28"/>
          <w:lang w:val="lv-LV"/>
        </w:rPr>
        <w:t xml:space="preserve">operas un baleta </w:t>
      </w:r>
      <w:r w:rsidRPr="00401ABA">
        <w:rPr>
          <w:rFonts w:ascii="Times New Roman" w:hAnsi="Times New Roman"/>
          <w:sz w:val="28"/>
          <w:szCs w:val="28"/>
          <w:lang w:val="lv-LV"/>
        </w:rPr>
        <w:t>teātra sabiedrisko nepieciešamību un ilgtspēju liecina 10</w:t>
      </w:r>
      <w:r w:rsidR="00260C3F" w:rsidRPr="00401ABA">
        <w:rPr>
          <w:rFonts w:ascii="Times New Roman" w:hAnsi="Times New Roman"/>
          <w:sz w:val="28"/>
          <w:szCs w:val="28"/>
          <w:lang w:val="lv-LV"/>
        </w:rPr>
        <w:t>7</w:t>
      </w:r>
      <w:r w:rsidRPr="00401ABA">
        <w:rPr>
          <w:rFonts w:ascii="Times New Roman" w:hAnsi="Times New Roman"/>
          <w:sz w:val="28"/>
          <w:szCs w:val="28"/>
          <w:lang w:val="lv-LV"/>
        </w:rPr>
        <w:t xml:space="preserve"> gadu nepārtrauktā darbība, uzrādot augstus mākslinieciskos rezultātus. </w:t>
      </w:r>
    </w:p>
    <w:p w14:paraId="5DCBA835" w14:textId="77777777" w:rsidR="0090412A" w:rsidRPr="00401ABA" w:rsidRDefault="00000000" w:rsidP="0090412A">
      <w:pPr>
        <w:widowControl/>
        <w:autoSpaceDE w:val="0"/>
        <w:autoSpaceDN w:val="0"/>
        <w:adjustRightInd w:val="0"/>
        <w:spacing w:after="0" w:line="240" w:lineRule="auto"/>
        <w:ind w:firstLine="720"/>
        <w:jc w:val="both"/>
        <w:rPr>
          <w:rStyle w:val="Bodytext5"/>
          <w:rFonts w:eastAsia="Calibri"/>
          <w:sz w:val="28"/>
          <w:szCs w:val="28"/>
          <w:lang w:val="lv-LV"/>
        </w:rPr>
      </w:pPr>
      <w:r w:rsidRPr="00401ABA">
        <w:rPr>
          <w:rFonts w:ascii="Times New Roman" w:hAnsi="Times New Roman"/>
          <w:sz w:val="28"/>
          <w:szCs w:val="28"/>
          <w:lang w:val="lv-LV"/>
        </w:rPr>
        <w:t xml:space="preserve">Kapitālsabiedrībai ir </w:t>
      </w:r>
      <w:r w:rsidR="00260C3F" w:rsidRPr="00401ABA">
        <w:rPr>
          <w:rFonts w:ascii="Times New Roman" w:hAnsi="Times New Roman"/>
          <w:sz w:val="28"/>
          <w:szCs w:val="28"/>
          <w:lang w:val="lv-LV"/>
        </w:rPr>
        <w:t xml:space="preserve">pastāvīgi </w:t>
      </w:r>
      <w:r w:rsidR="00AD659C" w:rsidRPr="00401ABA">
        <w:rPr>
          <w:rFonts w:ascii="Times New Roman" w:hAnsi="Times New Roman"/>
          <w:sz w:val="28"/>
          <w:szCs w:val="28"/>
          <w:lang w:val="lv-LV"/>
        </w:rPr>
        <w:t>jā</w:t>
      </w:r>
      <w:r w:rsidR="00AD659C">
        <w:rPr>
          <w:rFonts w:ascii="Times New Roman" w:hAnsi="Times New Roman"/>
          <w:sz w:val="28"/>
          <w:szCs w:val="28"/>
          <w:lang w:val="lv-LV"/>
        </w:rPr>
        <w:t xml:space="preserve">strādā </w:t>
      </w:r>
      <w:r w:rsidRPr="00401ABA">
        <w:rPr>
          <w:rFonts w:ascii="Times New Roman" w:hAnsi="Times New Roman"/>
          <w:sz w:val="28"/>
          <w:szCs w:val="28"/>
          <w:lang w:val="lv-LV"/>
        </w:rPr>
        <w:t>p</w:t>
      </w:r>
      <w:r w:rsidR="00AD659C">
        <w:rPr>
          <w:rFonts w:ascii="Times New Roman" w:hAnsi="Times New Roman"/>
          <w:sz w:val="28"/>
          <w:szCs w:val="28"/>
          <w:lang w:val="lv-LV"/>
        </w:rPr>
        <w:t>ie</w:t>
      </w:r>
      <w:r w:rsidRPr="00401ABA">
        <w:rPr>
          <w:rFonts w:ascii="Times New Roman" w:hAnsi="Times New Roman"/>
          <w:sz w:val="28"/>
          <w:szCs w:val="28"/>
          <w:lang w:val="lv-LV"/>
        </w:rPr>
        <w:t xml:space="preserve"> jaunas auditorijas piesaist</w:t>
      </w:r>
      <w:r w:rsidR="00FF33B0">
        <w:rPr>
          <w:rFonts w:ascii="Times New Roman" w:hAnsi="Times New Roman"/>
          <w:sz w:val="28"/>
          <w:szCs w:val="28"/>
          <w:lang w:val="lv-LV"/>
        </w:rPr>
        <w:t>es</w:t>
      </w:r>
      <w:r w:rsidRPr="00401ABA">
        <w:rPr>
          <w:rFonts w:ascii="Times New Roman" w:hAnsi="Times New Roman"/>
          <w:sz w:val="28"/>
          <w:szCs w:val="28"/>
          <w:lang w:val="lv-LV"/>
        </w:rPr>
        <w:t xml:space="preserve">, iekļaujoties Kultūrpolitikas pamatnostādņu 5. rīcības virziena </w:t>
      </w:r>
      <w:r w:rsidR="00EC7976">
        <w:rPr>
          <w:rFonts w:ascii="Times New Roman" w:hAnsi="Times New Roman"/>
          <w:sz w:val="28"/>
          <w:szCs w:val="28"/>
          <w:lang w:val="lv-LV"/>
        </w:rPr>
        <w:t>“</w:t>
      </w:r>
      <w:r w:rsidRPr="00401ABA">
        <w:rPr>
          <w:rFonts w:ascii="Times New Roman" w:hAnsi="Times New Roman"/>
          <w:sz w:val="28"/>
          <w:szCs w:val="28"/>
          <w:lang w:val="lv-LV"/>
        </w:rPr>
        <w:t xml:space="preserve">Kultūra un izglītība” 5.5. uzdevuma </w:t>
      </w:r>
      <w:r w:rsidR="00EC7976">
        <w:rPr>
          <w:rFonts w:ascii="Times New Roman" w:hAnsi="Times New Roman"/>
          <w:sz w:val="28"/>
          <w:szCs w:val="28"/>
          <w:lang w:val="lv-LV"/>
        </w:rPr>
        <w:t>“</w:t>
      </w:r>
      <w:r w:rsidRPr="00401ABA">
        <w:rPr>
          <w:rFonts w:ascii="Times New Roman" w:hAnsi="Times New Roman"/>
          <w:sz w:val="28"/>
          <w:szCs w:val="28"/>
          <w:lang w:val="lv-LV"/>
        </w:rPr>
        <w:t>Sniegt ieguldījumu vispārējās izglītības procesā kultūras izpratnes un pašizpausmes mākslā attīstīšanai (NAP2027 [153])” izpildē</w:t>
      </w:r>
      <w:r w:rsidR="00FA3803" w:rsidRPr="00401ABA">
        <w:rPr>
          <w:rFonts w:ascii="Times New Roman" w:hAnsi="Times New Roman"/>
          <w:sz w:val="28"/>
          <w:szCs w:val="28"/>
          <w:lang w:val="lv-LV"/>
        </w:rPr>
        <w:t>.</w:t>
      </w:r>
    </w:p>
    <w:p w14:paraId="6900D304" w14:textId="77777777" w:rsidR="0090412A" w:rsidRPr="00401ABA" w:rsidRDefault="00000000" w:rsidP="0090412A">
      <w:pPr>
        <w:spacing w:after="0" w:line="240" w:lineRule="auto"/>
        <w:ind w:firstLine="720"/>
        <w:jc w:val="both"/>
        <w:rPr>
          <w:rStyle w:val="Bodytext5"/>
          <w:rFonts w:eastAsia="Calibri"/>
          <w:sz w:val="28"/>
          <w:szCs w:val="28"/>
          <w:lang w:val="lv-LV"/>
        </w:rPr>
      </w:pPr>
      <w:r w:rsidRPr="00401ABA">
        <w:rPr>
          <w:rStyle w:val="Bodytext5"/>
          <w:rFonts w:eastAsia="Calibri"/>
          <w:sz w:val="28"/>
          <w:szCs w:val="28"/>
          <w:lang w:val="lv-LV"/>
        </w:rPr>
        <w:t>Ņemot vērā Latvijas Nacionālā attīstības plāna 2021.</w:t>
      </w:r>
      <w:r w:rsidR="00EC7976">
        <w:rPr>
          <w:rStyle w:val="Bodytext5"/>
          <w:rFonts w:eastAsia="Calibri"/>
          <w:sz w:val="28"/>
          <w:szCs w:val="28"/>
          <w:lang w:val="lv-LV"/>
        </w:rPr>
        <w:t>–</w:t>
      </w:r>
      <w:r w:rsidRPr="00401ABA">
        <w:rPr>
          <w:rStyle w:val="Bodytext5"/>
          <w:rFonts w:eastAsia="Calibri"/>
          <w:sz w:val="28"/>
          <w:szCs w:val="28"/>
          <w:lang w:val="lv-LV"/>
        </w:rPr>
        <w:t xml:space="preserve">2027. gadam (apstiprināts Saeimā 2020. gada 2. jūlijā) prioritāti </w:t>
      </w:r>
      <w:r w:rsidR="00EC7976">
        <w:rPr>
          <w:rStyle w:val="Bodytext5"/>
          <w:rFonts w:eastAsia="Calibri"/>
          <w:sz w:val="28"/>
          <w:szCs w:val="28"/>
          <w:lang w:val="lv-LV"/>
        </w:rPr>
        <w:t>“</w:t>
      </w:r>
      <w:r w:rsidRPr="00401ABA">
        <w:rPr>
          <w:rStyle w:val="Bodytext5"/>
          <w:rFonts w:eastAsia="Calibri"/>
          <w:sz w:val="28"/>
          <w:szCs w:val="28"/>
          <w:lang w:val="lv-LV"/>
        </w:rPr>
        <w:t xml:space="preserve">Kultūra un sports aktīvai un pilnvērtīgai dzīvei”, kurā definēts, ka </w:t>
      </w:r>
      <w:r w:rsidR="00591FE0" w:rsidRPr="00401ABA">
        <w:rPr>
          <w:rStyle w:val="Bodytext5"/>
          <w:rFonts w:eastAsia="Calibri"/>
          <w:sz w:val="28"/>
          <w:szCs w:val="28"/>
          <w:lang w:val="lv-LV"/>
        </w:rPr>
        <w:t>“</w:t>
      </w:r>
      <w:r w:rsidRPr="00401ABA">
        <w:rPr>
          <w:rStyle w:val="Bodytext5"/>
          <w:rFonts w:eastAsia="Calibri"/>
          <w:sz w:val="28"/>
          <w:szCs w:val="28"/>
          <w:lang w:val="lv-LV"/>
        </w:rPr>
        <w:t xml:space="preserve">kultūrai ir vadošā loma cilvēka intelektuālās attīstības un personības izaugsmes ceļā, tā palīdz veidot dažādas prasmes radošās darbības attīstībai, veicina ne tikai personiskās, bet arī reģionālās, nacionālās identitātes un piederības izjūtu”, kā arī prioritātes mērķi: </w:t>
      </w:r>
      <w:r w:rsidR="00C86354">
        <w:rPr>
          <w:rStyle w:val="Bodytext5"/>
          <w:rFonts w:eastAsia="Calibri"/>
          <w:sz w:val="28"/>
          <w:szCs w:val="28"/>
          <w:lang w:val="lv-LV"/>
        </w:rPr>
        <w:t>“</w:t>
      </w:r>
      <w:r w:rsidRPr="00401ABA">
        <w:rPr>
          <w:rStyle w:val="Bodytext5"/>
          <w:rFonts w:eastAsia="Calibri"/>
          <w:sz w:val="28"/>
          <w:szCs w:val="28"/>
          <w:lang w:val="lv-LV"/>
        </w:rPr>
        <w:t xml:space="preserve">ikvienam pieejams dinamisks kultūras un sporta pakalpojumu klāsts, kas ļauj attīstīt talantus un veidot spēcīgu Latvijas tēlu pasaulē”, </w:t>
      </w:r>
      <w:r w:rsidR="00D609B4" w:rsidRPr="00401ABA">
        <w:rPr>
          <w:rStyle w:val="Bodytext5"/>
          <w:rFonts w:eastAsia="Calibri"/>
          <w:sz w:val="28"/>
          <w:szCs w:val="28"/>
          <w:lang w:val="lv-LV"/>
        </w:rPr>
        <w:t xml:space="preserve">Kapitālsabiedrībai </w:t>
      </w:r>
      <w:r w:rsidR="00FA3803" w:rsidRPr="00401ABA">
        <w:rPr>
          <w:rStyle w:val="Bodytext5"/>
          <w:rFonts w:eastAsia="Calibri"/>
          <w:sz w:val="28"/>
          <w:szCs w:val="28"/>
          <w:lang w:val="lv-LV"/>
        </w:rPr>
        <w:t>operas un baleta</w:t>
      </w:r>
      <w:r w:rsidRPr="00401ABA">
        <w:rPr>
          <w:rStyle w:val="Bodytext5"/>
          <w:rFonts w:eastAsia="Calibri"/>
          <w:sz w:val="28"/>
          <w:szCs w:val="28"/>
          <w:lang w:val="lv-LV"/>
        </w:rPr>
        <w:t xml:space="preserve"> mākslā</w:t>
      </w:r>
      <w:r w:rsidR="00FA3803" w:rsidRPr="00401ABA">
        <w:rPr>
          <w:rStyle w:val="Bodytext5"/>
          <w:rFonts w:eastAsia="Calibri"/>
          <w:sz w:val="28"/>
          <w:szCs w:val="28"/>
          <w:lang w:val="lv-LV"/>
        </w:rPr>
        <w:t>s</w:t>
      </w:r>
      <w:r w:rsidRPr="00401ABA">
        <w:rPr>
          <w:rStyle w:val="Bodytext5"/>
          <w:rFonts w:eastAsia="Calibri"/>
          <w:sz w:val="28"/>
          <w:szCs w:val="28"/>
          <w:lang w:val="lv-LV"/>
        </w:rPr>
        <w:t xml:space="preserve"> ir izvirzāmas šādas funkcijas:</w:t>
      </w:r>
    </w:p>
    <w:p w14:paraId="5FAC3185" w14:textId="77777777" w:rsidR="0090412A" w:rsidRPr="00401ABA" w:rsidRDefault="00000000" w:rsidP="0090412A">
      <w:pPr>
        <w:pStyle w:val="ListParagraph"/>
        <w:numPr>
          <w:ilvl w:val="0"/>
          <w:numId w:val="1"/>
        </w:numPr>
        <w:spacing w:after="0" w:line="240" w:lineRule="auto"/>
        <w:jc w:val="both"/>
        <w:rPr>
          <w:rStyle w:val="Bodytext5"/>
          <w:rFonts w:eastAsia="Calibri"/>
          <w:sz w:val="28"/>
          <w:szCs w:val="28"/>
          <w:lang w:val="lv-LV"/>
        </w:rPr>
      </w:pPr>
      <w:r w:rsidRPr="00401ABA">
        <w:rPr>
          <w:rStyle w:val="Bodytext5"/>
          <w:rFonts w:eastAsia="Calibri"/>
          <w:sz w:val="28"/>
          <w:szCs w:val="28"/>
          <w:lang w:val="lv-LV"/>
        </w:rPr>
        <w:t xml:space="preserve">mākslinieciskā pašvērtība, kas saistīta ar </w:t>
      </w:r>
      <w:r w:rsidR="002C03C6" w:rsidRPr="00401ABA">
        <w:rPr>
          <w:rStyle w:val="Bodytext5"/>
          <w:rFonts w:eastAsia="Calibri"/>
          <w:sz w:val="28"/>
          <w:szCs w:val="28"/>
          <w:lang w:val="lv-LV"/>
        </w:rPr>
        <w:t>operas un baleta</w:t>
      </w:r>
      <w:r w:rsidRPr="00401ABA">
        <w:rPr>
          <w:rStyle w:val="Bodytext5"/>
          <w:rFonts w:eastAsia="Calibri"/>
          <w:sz w:val="28"/>
          <w:szCs w:val="28"/>
          <w:lang w:val="lv-LV"/>
        </w:rPr>
        <w:t xml:space="preserve"> kā suverēn</w:t>
      </w:r>
      <w:r w:rsidR="009B0241" w:rsidRPr="00401ABA">
        <w:rPr>
          <w:rStyle w:val="Bodytext5"/>
          <w:rFonts w:eastAsia="Calibri"/>
          <w:sz w:val="28"/>
          <w:szCs w:val="28"/>
          <w:lang w:val="lv-LV"/>
        </w:rPr>
        <w:t>u</w:t>
      </w:r>
      <w:r w:rsidRPr="00401ABA">
        <w:rPr>
          <w:rStyle w:val="Bodytext5"/>
          <w:rFonts w:eastAsia="Calibri"/>
          <w:sz w:val="28"/>
          <w:szCs w:val="28"/>
          <w:lang w:val="lv-LV"/>
        </w:rPr>
        <w:t xml:space="preserve"> mākslas žanr</w:t>
      </w:r>
      <w:r w:rsidR="009B0241" w:rsidRPr="00401ABA">
        <w:rPr>
          <w:rStyle w:val="Bodytext5"/>
          <w:rFonts w:eastAsia="Calibri"/>
          <w:sz w:val="28"/>
          <w:szCs w:val="28"/>
          <w:lang w:val="lv-LV"/>
        </w:rPr>
        <w:t>u</w:t>
      </w:r>
      <w:r w:rsidRPr="00401ABA">
        <w:rPr>
          <w:rStyle w:val="Bodytext5"/>
          <w:rFonts w:eastAsia="Calibri"/>
          <w:sz w:val="28"/>
          <w:szCs w:val="28"/>
          <w:lang w:val="lv-LV"/>
        </w:rPr>
        <w:t xml:space="preserve"> iekšējās attīstības likumiem atbilstoši laikmeta estētiskajām tendencēm un izcilām </w:t>
      </w:r>
      <w:r w:rsidR="0018564B" w:rsidRPr="00401ABA">
        <w:rPr>
          <w:rStyle w:val="Bodytext5"/>
          <w:rFonts w:eastAsia="Calibri"/>
          <w:sz w:val="28"/>
          <w:szCs w:val="28"/>
          <w:lang w:val="lv-LV"/>
        </w:rPr>
        <w:t xml:space="preserve">komponistu, </w:t>
      </w:r>
      <w:r w:rsidRPr="00401ABA">
        <w:rPr>
          <w:rStyle w:val="Bodytext5"/>
          <w:rFonts w:eastAsia="Calibri"/>
          <w:sz w:val="28"/>
          <w:szCs w:val="28"/>
          <w:lang w:val="lv-LV"/>
        </w:rPr>
        <w:t xml:space="preserve">režijas, scenogrāfijas, </w:t>
      </w:r>
      <w:r w:rsidR="00D06756" w:rsidRPr="00401ABA">
        <w:rPr>
          <w:rStyle w:val="Bodytext5"/>
          <w:rFonts w:eastAsia="Calibri"/>
          <w:sz w:val="28"/>
          <w:szCs w:val="28"/>
          <w:lang w:val="lv-LV"/>
        </w:rPr>
        <w:t>diri</w:t>
      </w:r>
      <w:r w:rsidR="00CD37E0" w:rsidRPr="00401ABA">
        <w:rPr>
          <w:rStyle w:val="Bodytext5"/>
          <w:rFonts w:eastAsia="Calibri"/>
          <w:sz w:val="28"/>
          <w:szCs w:val="28"/>
          <w:lang w:val="lv-LV"/>
        </w:rPr>
        <w:t>ģentu, horeogrāfu, solistu</w:t>
      </w:r>
      <w:r w:rsidRPr="00401ABA">
        <w:rPr>
          <w:rStyle w:val="Bodytext5"/>
          <w:rFonts w:eastAsia="Calibri"/>
          <w:sz w:val="28"/>
          <w:szCs w:val="28"/>
          <w:lang w:val="lv-LV"/>
        </w:rPr>
        <w:t xml:space="preserve"> u.</w:t>
      </w:r>
      <w:r w:rsidR="00EC7976">
        <w:rPr>
          <w:rStyle w:val="Bodytext5"/>
          <w:rFonts w:eastAsia="Calibri"/>
          <w:sz w:val="28"/>
          <w:szCs w:val="28"/>
          <w:lang w:val="lv-LV"/>
        </w:rPr>
        <w:t> </w:t>
      </w:r>
      <w:r w:rsidRPr="00401ABA">
        <w:rPr>
          <w:rStyle w:val="Bodytext5"/>
          <w:rFonts w:eastAsia="Calibri"/>
          <w:sz w:val="28"/>
          <w:szCs w:val="28"/>
          <w:lang w:val="lv-LV"/>
        </w:rPr>
        <w:t>c. mākslinieku radošajām personībām;</w:t>
      </w:r>
    </w:p>
    <w:p w14:paraId="6BF498D3" w14:textId="77777777" w:rsidR="0090412A" w:rsidRPr="00401ABA" w:rsidRDefault="00000000" w:rsidP="0090412A">
      <w:pPr>
        <w:pStyle w:val="ListParagraph"/>
        <w:numPr>
          <w:ilvl w:val="0"/>
          <w:numId w:val="1"/>
        </w:numPr>
        <w:spacing w:after="0" w:line="240" w:lineRule="auto"/>
        <w:jc w:val="both"/>
        <w:rPr>
          <w:rStyle w:val="Bodytext5"/>
          <w:rFonts w:eastAsia="Calibri"/>
          <w:sz w:val="28"/>
          <w:szCs w:val="28"/>
          <w:lang w:val="lv-LV"/>
        </w:rPr>
      </w:pPr>
      <w:r w:rsidRPr="00401ABA">
        <w:rPr>
          <w:rStyle w:val="Bodytext5"/>
          <w:rFonts w:eastAsia="Calibri"/>
          <w:sz w:val="28"/>
          <w:szCs w:val="28"/>
          <w:lang w:val="lv-LV"/>
        </w:rPr>
        <w:t xml:space="preserve">Latvijas </w:t>
      </w:r>
      <w:r w:rsidR="006D63BB" w:rsidRPr="00401ABA">
        <w:rPr>
          <w:rStyle w:val="Bodytext5"/>
          <w:rFonts w:eastAsia="Calibri"/>
          <w:sz w:val="28"/>
          <w:szCs w:val="28"/>
          <w:lang w:val="lv-LV"/>
        </w:rPr>
        <w:t xml:space="preserve">nacionālās </w:t>
      </w:r>
      <w:r w:rsidRPr="00401ABA">
        <w:rPr>
          <w:rStyle w:val="Bodytext5"/>
          <w:rFonts w:eastAsia="Calibri"/>
          <w:sz w:val="28"/>
          <w:szCs w:val="28"/>
          <w:lang w:val="lv-LV"/>
        </w:rPr>
        <w:t xml:space="preserve">piederības sajūtu stiprinoša funkcija, jo </w:t>
      </w:r>
      <w:r w:rsidR="008828D6" w:rsidRPr="00401ABA">
        <w:rPr>
          <w:rStyle w:val="Bodytext5"/>
          <w:rFonts w:eastAsia="Calibri"/>
          <w:sz w:val="28"/>
          <w:szCs w:val="28"/>
          <w:lang w:val="lv-LV"/>
        </w:rPr>
        <w:t xml:space="preserve">operas un baleta </w:t>
      </w:r>
      <w:r w:rsidRPr="00401ABA">
        <w:rPr>
          <w:rStyle w:val="Bodytext5"/>
          <w:rFonts w:eastAsia="Calibri"/>
          <w:sz w:val="28"/>
          <w:szCs w:val="28"/>
          <w:lang w:val="lv-LV"/>
        </w:rPr>
        <w:t>teātris ir populārs un enerģētiski iedarbīgs medijs, kas uzrunā tūkstošiem skatītāju, paužot noteiktas idejas</w:t>
      </w:r>
      <w:r w:rsidR="00AA39D6" w:rsidRPr="00401ABA">
        <w:rPr>
          <w:rStyle w:val="Bodytext5"/>
          <w:rFonts w:eastAsia="Calibri"/>
          <w:sz w:val="28"/>
          <w:szCs w:val="28"/>
          <w:lang w:val="lv-LV"/>
        </w:rPr>
        <w:t xml:space="preserve"> un vērtības</w:t>
      </w:r>
      <w:r w:rsidRPr="00401ABA">
        <w:rPr>
          <w:rStyle w:val="Bodytext5"/>
          <w:rFonts w:eastAsia="Calibri"/>
          <w:sz w:val="28"/>
          <w:szCs w:val="28"/>
          <w:lang w:val="lv-LV"/>
        </w:rPr>
        <w:t>, turklāt</w:t>
      </w:r>
      <w:r w:rsidR="00160D3F" w:rsidRPr="00401ABA">
        <w:rPr>
          <w:rStyle w:val="Bodytext5"/>
          <w:rFonts w:eastAsia="Calibri"/>
          <w:sz w:val="28"/>
          <w:szCs w:val="28"/>
          <w:lang w:val="lv-LV"/>
        </w:rPr>
        <w:t xml:space="preserve"> </w:t>
      </w:r>
      <w:r w:rsidR="003659D0" w:rsidRPr="00401ABA">
        <w:rPr>
          <w:rStyle w:val="Bodytext5"/>
          <w:rFonts w:eastAsia="Calibri"/>
          <w:sz w:val="28"/>
          <w:szCs w:val="28"/>
          <w:lang w:val="lv-LV"/>
        </w:rPr>
        <w:t xml:space="preserve">profesionālā </w:t>
      </w:r>
      <w:r w:rsidR="00160D3F" w:rsidRPr="00401ABA">
        <w:rPr>
          <w:rStyle w:val="Bodytext5"/>
          <w:rFonts w:eastAsia="Calibri"/>
          <w:sz w:val="28"/>
          <w:szCs w:val="28"/>
          <w:lang w:val="lv-LV"/>
        </w:rPr>
        <w:t>izcilība</w:t>
      </w:r>
      <w:r w:rsidR="003659D0" w:rsidRPr="00401ABA">
        <w:rPr>
          <w:rStyle w:val="Bodytext5"/>
          <w:rFonts w:eastAsia="Calibri"/>
          <w:sz w:val="28"/>
          <w:szCs w:val="28"/>
          <w:lang w:val="lv-LV"/>
        </w:rPr>
        <w:t xml:space="preserve"> starptautiskā kontekstā vairo nācijas paš</w:t>
      </w:r>
      <w:r w:rsidR="002D34AF" w:rsidRPr="00401ABA">
        <w:rPr>
          <w:rStyle w:val="Bodytext5"/>
          <w:rFonts w:eastAsia="Calibri"/>
          <w:sz w:val="28"/>
          <w:szCs w:val="28"/>
          <w:lang w:val="lv-LV"/>
        </w:rPr>
        <w:t>vērtības apziņas izaugsmi</w:t>
      </w:r>
      <w:r w:rsidRPr="00401ABA">
        <w:rPr>
          <w:rStyle w:val="Bodytext5"/>
          <w:rFonts w:eastAsia="Calibri"/>
          <w:sz w:val="28"/>
          <w:szCs w:val="28"/>
          <w:lang w:val="lv-LV"/>
        </w:rPr>
        <w:t>;</w:t>
      </w:r>
    </w:p>
    <w:p w14:paraId="2197CADE" w14:textId="77777777" w:rsidR="0090412A" w:rsidRPr="00401ABA" w:rsidRDefault="00000000" w:rsidP="0090412A">
      <w:pPr>
        <w:pStyle w:val="ListParagraph"/>
        <w:numPr>
          <w:ilvl w:val="0"/>
          <w:numId w:val="1"/>
        </w:numPr>
        <w:spacing w:after="0" w:line="240" w:lineRule="auto"/>
        <w:jc w:val="both"/>
        <w:rPr>
          <w:rStyle w:val="Bodytext5"/>
          <w:rFonts w:eastAsia="Calibri"/>
          <w:sz w:val="28"/>
          <w:szCs w:val="28"/>
          <w:lang w:val="lv-LV"/>
        </w:rPr>
      </w:pPr>
      <w:r w:rsidRPr="00401ABA">
        <w:rPr>
          <w:rStyle w:val="Bodytext5"/>
          <w:rFonts w:eastAsia="Calibri"/>
          <w:sz w:val="28"/>
          <w:szCs w:val="28"/>
          <w:lang w:val="lv-LV"/>
        </w:rPr>
        <w:t>sociālā funkcija, kas ietver sevī izklaides, komunikatīvo, sabiedrības integrācijas u.</w:t>
      </w:r>
      <w:r w:rsidR="00EC7976">
        <w:rPr>
          <w:rStyle w:val="Bodytext5"/>
          <w:rFonts w:eastAsia="Calibri"/>
          <w:sz w:val="28"/>
          <w:szCs w:val="28"/>
          <w:lang w:val="lv-LV"/>
        </w:rPr>
        <w:t> </w:t>
      </w:r>
      <w:r w:rsidRPr="00401ABA">
        <w:rPr>
          <w:rStyle w:val="Bodytext5"/>
          <w:rFonts w:eastAsia="Calibri"/>
          <w:sz w:val="28"/>
          <w:szCs w:val="28"/>
          <w:lang w:val="lv-LV"/>
        </w:rPr>
        <w:t>c. sociālo sfēru raksturojošus lielumus, nodrošinot kvalitatīvu atpūtu brīvajā laikā, piedāvājot klātbūtnes un līdzdalības iespēju iekļauties noteiktā sociālā grupā;</w:t>
      </w:r>
    </w:p>
    <w:p w14:paraId="574E75FF" w14:textId="77777777" w:rsidR="0090412A" w:rsidRPr="00401ABA" w:rsidRDefault="00000000" w:rsidP="0090412A">
      <w:pPr>
        <w:pStyle w:val="ListParagraph"/>
        <w:numPr>
          <w:ilvl w:val="0"/>
          <w:numId w:val="1"/>
        </w:numPr>
        <w:spacing w:after="0" w:line="240" w:lineRule="auto"/>
        <w:jc w:val="both"/>
        <w:rPr>
          <w:rStyle w:val="Bodytext5"/>
          <w:rFonts w:eastAsia="Calibri"/>
          <w:sz w:val="28"/>
          <w:szCs w:val="28"/>
          <w:lang w:val="lv-LV"/>
        </w:rPr>
      </w:pPr>
      <w:r w:rsidRPr="00401ABA">
        <w:rPr>
          <w:rStyle w:val="Bodytext5"/>
          <w:rFonts w:eastAsia="Calibri"/>
          <w:sz w:val="28"/>
          <w:szCs w:val="28"/>
          <w:lang w:val="lv-LV"/>
        </w:rPr>
        <w:t>izglītojošā funkcija, kas</w:t>
      </w:r>
      <w:r w:rsidR="003B007F" w:rsidRPr="00401ABA">
        <w:rPr>
          <w:rStyle w:val="Bodytext5"/>
          <w:rFonts w:eastAsia="Calibri"/>
          <w:sz w:val="28"/>
          <w:szCs w:val="28"/>
          <w:lang w:val="lv-LV"/>
        </w:rPr>
        <w:t xml:space="preserve"> ietver operas un baleta žanrā nodarbināto personu māksliniecisko un profesionālo izaugsmi un pēctecību, kā arī</w:t>
      </w:r>
      <w:r w:rsidRPr="00401ABA">
        <w:rPr>
          <w:rStyle w:val="Bodytext5"/>
          <w:rFonts w:eastAsia="Calibri"/>
          <w:sz w:val="28"/>
          <w:szCs w:val="28"/>
          <w:lang w:val="lv-LV"/>
        </w:rPr>
        <w:t xml:space="preserve"> caur daudzveidīga rakstura izrādēm,</w:t>
      </w:r>
      <w:r w:rsidR="00BC0243" w:rsidRPr="00401ABA">
        <w:rPr>
          <w:rStyle w:val="Bodytext5"/>
          <w:rFonts w:eastAsia="Calibri"/>
          <w:sz w:val="28"/>
          <w:szCs w:val="28"/>
          <w:lang w:val="lv-LV"/>
        </w:rPr>
        <w:t xml:space="preserve"> koncertiem</w:t>
      </w:r>
      <w:r w:rsidRPr="00401ABA">
        <w:rPr>
          <w:rStyle w:val="Bodytext5"/>
          <w:rFonts w:eastAsia="Calibri"/>
          <w:sz w:val="28"/>
          <w:szCs w:val="28"/>
          <w:lang w:val="lv-LV"/>
        </w:rPr>
        <w:t xml:space="preserve"> </w:t>
      </w:r>
      <w:r w:rsidR="00C162E9" w:rsidRPr="00401ABA">
        <w:rPr>
          <w:rStyle w:val="Bodytext5"/>
          <w:rFonts w:eastAsia="Calibri"/>
          <w:sz w:val="28"/>
          <w:szCs w:val="28"/>
          <w:lang w:val="lv-LV"/>
        </w:rPr>
        <w:t xml:space="preserve">un </w:t>
      </w:r>
      <w:r w:rsidR="00DE7E23" w:rsidRPr="00401ABA">
        <w:rPr>
          <w:rStyle w:val="Bodytext5"/>
          <w:rFonts w:eastAsia="Calibri"/>
          <w:sz w:val="28"/>
          <w:szCs w:val="28"/>
          <w:lang w:val="lv-LV"/>
        </w:rPr>
        <w:t xml:space="preserve">citiem </w:t>
      </w:r>
      <w:r w:rsidR="00337347" w:rsidRPr="00401ABA">
        <w:rPr>
          <w:rStyle w:val="Bodytext5"/>
          <w:rFonts w:eastAsia="Calibri"/>
          <w:sz w:val="28"/>
          <w:szCs w:val="28"/>
          <w:lang w:val="lv-LV"/>
        </w:rPr>
        <w:t xml:space="preserve">Kapitālsabiedrības </w:t>
      </w:r>
      <w:r w:rsidR="00DE7E23" w:rsidRPr="00401ABA">
        <w:rPr>
          <w:rStyle w:val="Bodytext5"/>
          <w:rFonts w:eastAsia="Calibri"/>
          <w:sz w:val="28"/>
          <w:szCs w:val="28"/>
          <w:lang w:val="lv-LV"/>
        </w:rPr>
        <w:t>projektiem</w:t>
      </w:r>
      <w:r w:rsidRPr="00401ABA">
        <w:rPr>
          <w:rStyle w:val="Bodytext5"/>
          <w:rFonts w:eastAsia="Calibri"/>
          <w:sz w:val="28"/>
          <w:szCs w:val="28"/>
          <w:lang w:val="lv-LV"/>
        </w:rPr>
        <w:t xml:space="preserve"> rosin</w:t>
      </w:r>
      <w:r w:rsidR="003B007F" w:rsidRPr="00401ABA">
        <w:rPr>
          <w:rStyle w:val="Bodytext5"/>
          <w:rFonts w:eastAsia="Calibri"/>
          <w:sz w:val="28"/>
          <w:szCs w:val="28"/>
          <w:lang w:val="lv-LV"/>
        </w:rPr>
        <w:t>ot</w:t>
      </w:r>
      <w:r w:rsidRPr="00401ABA">
        <w:rPr>
          <w:rStyle w:val="Bodytext5"/>
          <w:rFonts w:eastAsia="Calibri"/>
          <w:sz w:val="28"/>
          <w:szCs w:val="28"/>
          <w:lang w:val="lv-LV"/>
        </w:rPr>
        <w:t xml:space="preserve"> sabiedrību domāt par ētiskām un estētiskām vērtībām</w:t>
      </w:r>
      <w:r w:rsidR="009F07EE" w:rsidRPr="00401ABA">
        <w:rPr>
          <w:rStyle w:val="Bodytext5"/>
          <w:rFonts w:eastAsia="Calibri"/>
          <w:sz w:val="28"/>
          <w:szCs w:val="28"/>
          <w:lang w:val="lv-LV"/>
        </w:rPr>
        <w:t>, un aktuāliem jautājumiem.</w:t>
      </w:r>
    </w:p>
    <w:p w14:paraId="78119F2F" w14:textId="77777777" w:rsidR="0090412A" w:rsidRPr="00401ABA" w:rsidRDefault="00000000" w:rsidP="00DE1478">
      <w:pPr>
        <w:spacing w:after="0" w:line="240" w:lineRule="auto"/>
        <w:ind w:firstLine="720"/>
        <w:jc w:val="both"/>
        <w:rPr>
          <w:rStyle w:val="Bodytext5"/>
          <w:rFonts w:eastAsia="Calibri"/>
          <w:sz w:val="28"/>
          <w:szCs w:val="28"/>
          <w:lang w:val="lv-LV"/>
        </w:rPr>
      </w:pPr>
      <w:r w:rsidRPr="00401ABA">
        <w:rPr>
          <w:rStyle w:val="Bodytext5"/>
          <w:rFonts w:eastAsia="Calibri"/>
          <w:sz w:val="28"/>
          <w:szCs w:val="28"/>
          <w:lang w:val="lv-LV"/>
        </w:rPr>
        <w:t xml:space="preserve">Visas šīs četras </w:t>
      </w:r>
      <w:r w:rsidR="003E223A" w:rsidRPr="00401ABA">
        <w:rPr>
          <w:rStyle w:val="Bodytext5"/>
          <w:rFonts w:eastAsia="Calibri"/>
          <w:sz w:val="28"/>
          <w:szCs w:val="28"/>
          <w:lang w:val="lv-LV"/>
        </w:rPr>
        <w:t xml:space="preserve">operas un baleta </w:t>
      </w:r>
      <w:r w:rsidRPr="00401ABA">
        <w:rPr>
          <w:rStyle w:val="Bodytext5"/>
          <w:rFonts w:eastAsia="Calibri"/>
          <w:sz w:val="28"/>
          <w:szCs w:val="28"/>
          <w:lang w:val="lv-LV"/>
        </w:rPr>
        <w:t xml:space="preserve">teātra funkcijas, to pilnvērtīga un sabalansēta līdzāspastāvēšana ir būtiska </w:t>
      </w:r>
      <w:r w:rsidR="003E223A" w:rsidRPr="00401ABA">
        <w:rPr>
          <w:rStyle w:val="Bodytext5"/>
          <w:rFonts w:eastAsia="Calibri"/>
          <w:sz w:val="28"/>
          <w:szCs w:val="28"/>
          <w:lang w:val="lv-LV"/>
        </w:rPr>
        <w:t>operas un baleta</w:t>
      </w:r>
      <w:r w:rsidRPr="00401ABA">
        <w:rPr>
          <w:rStyle w:val="Bodytext5"/>
          <w:rFonts w:eastAsia="Calibri"/>
          <w:sz w:val="28"/>
          <w:szCs w:val="28"/>
          <w:lang w:val="lv-LV"/>
        </w:rPr>
        <w:t xml:space="preserve"> mākslas attīstībai, lai Latvija būtu līdzvērtīga pārējām Eiropas valstīm ar pilnasinīgu nacionālās kultūras dzīvi.</w:t>
      </w:r>
    </w:p>
    <w:p w14:paraId="5714CF53" w14:textId="77777777" w:rsidR="0090412A" w:rsidRPr="00401ABA" w:rsidRDefault="00000000" w:rsidP="003B0A0D">
      <w:pPr>
        <w:pStyle w:val="ListParagraph"/>
        <w:keepNext/>
        <w:widowControl/>
        <w:numPr>
          <w:ilvl w:val="0"/>
          <w:numId w:val="2"/>
        </w:numPr>
        <w:spacing w:after="0" w:line="240" w:lineRule="auto"/>
        <w:jc w:val="both"/>
        <w:rPr>
          <w:rStyle w:val="Bodytext5"/>
          <w:rFonts w:eastAsia="Calibri"/>
          <w:b/>
          <w:bCs/>
          <w:sz w:val="28"/>
          <w:szCs w:val="28"/>
          <w:lang w:val="lv-LV"/>
        </w:rPr>
      </w:pPr>
      <w:bookmarkStart w:id="3" w:name="_Hlk125119554"/>
      <w:bookmarkStart w:id="4" w:name="_Hlk125119805"/>
      <w:r w:rsidRPr="00401ABA">
        <w:rPr>
          <w:rStyle w:val="Bodytext5"/>
          <w:rFonts w:eastAsia="Calibri"/>
          <w:b/>
          <w:bCs/>
          <w:sz w:val="28"/>
          <w:szCs w:val="28"/>
          <w:lang w:val="lv-LV"/>
        </w:rPr>
        <w:lastRenderedPageBreak/>
        <w:t>Kapitālsabiedrības pamatdarbības veidi</w:t>
      </w:r>
      <w:bookmarkEnd w:id="3"/>
    </w:p>
    <w:p w14:paraId="546289BA" w14:textId="77777777" w:rsidR="0090412A" w:rsidRPr="00401ABA" w:rsidRDefault="0090412A" w:rsidP="003B0A0D">
      <w:pPr>
        <w:keepNext/>
        <w:widowControl/>
        <w:spacing w:after="0" w:line="240" w:lineRule="auto"/>
        <w:jc w:val="both"/>
        <w:rPr>
          <w:rStyle w:val="Bodytext5"/>
          <w:rFonts w:eastAsia="Calibri"/>
          <w:sz w:val="28"/>
          <w:szCs w:val="28"/>
          <w:lang w:val="lv-LV"/>
        </w:rPr>
      </w:pPr>
    </w:p>
    <w:p w14:paraId="634A97F5" w14:textId="77777777" w:rsidR="00061C17" w:rsidRPr="00401ABA" w:rsidRDefault="00000000" w:rsidP="003B0A0D">
      <w:pPr>
        <w:keepNext/>
        <w:widowControl/>
        <w:spacing w:after="0" w:line="240" w:lineRule="auto"/>
        <w:ind w:firstLine="720"/>
        <w:jc w:val="both"/>
        <w:rPr>
          <w:rFonts w:ascii="Times New Roman" w:hAnsi="Times New Roman"/>
          <w:i/>
          <w:iCs/>
          <w:sz w:val="28"/>
          <w:szCs w:val="28"/>
          <w:lang w:val="lv-LV"/>
        </w:rPr>
      </w:pPr>
      <w:r w:rsidRPr="00401ABA">
        <w:rPr>
          <w:rFonts w:ascii="Times New Roman" w:hAnsi="Times New Roman"/>
          <w:i/>
          <w:iCs/>
          <w:sz w:val="28"/>
          <w:szCs w:val="28"/>
          <w:lang w:val="lv-LV"/>
        </w:rPr>
        <w:t>Kultūras iestāžu darbība (90.04) (pēc NACE 2.1.</w:t>
      </w:r>
      <w:r w:rsidR="00E926F1" w:rsidRPr="00401ABA">
        <w:rPr>
          <w:rFonts w:ascii="Times New Roman" w:hAnsi="Times New Roman"/>
          <w:i/>
          <w:iCs/>
          <w:sz w:val="28"/>
          <w:szCs w:val="28"/>
          <w:lang w:val="lv-LV"/>
        </w:rPr>
        <w:t> </w:t>
      </w:r>
      <w:r w:rsidR="00C80CD0" w:rsidRPr="00401ABA">
        <w:rPr>
          <w:rFonts w:ascii="Times New Roman" w:hAnsi="Times New Roman"/>
          <w:i/>
          <w:iCs/>
          <w:sz w:val="28"/>
          <w:szCs w:val="28"/>
          <w:lang w:val="lv-LV"/>
        </w:rPr>
        <w:t>redakcijas</w:t>
      </w:r>
      <w:r w:rsidRPr="00401ABA">
        <w:rPr>
          <w:rFonts w:ascii="Times New Roman" w:hAnsi="Times New Roman"/>
          <w:i/>
          <w:iCs/>
          <w:sz w:val="28"/>
          <w:szCs w:val="28"/>
          <w:lang w:val="lv-LV"/>
        </w:rPr>
        <w:t xml:space="preserve"> Mākslas iestāžu un objektu darbība (90.31))</w:t>
      </w:r>
    </w:p>
    <w:p w14:paraId="3FB487B7" w14:textId="77777777" w:rsidR="0090412A" w:rsidRPr="00401ABA" w:rsidRDefault="00000000" w:rsidP="003B0A0D">
      <w:pPr>
        <w:keepNext/>
        <w:widowControl/>
        <w:spacing w:after="0" w:line="240" w:lineRule="auto"/>
        <w:ind w:firstLine="720"/>
        <w:jc w:val="both"/>
        <w:rPr>
          <w:rStyle w:val="Bodytext5"/>
          <w:rFonts w:eastAsia="Calibri"/>
          <w:sz w:val="28"/>
          <w:szCs w:val="28"/>
          <w:lang w:val="lv-LV"/>
        </w:rPr>
      </w:pPr>
      <w:r w:rsidRPr="00401ABA">
        <w:rPr>
          <w:rStyle w:val="Bodytext5"/>
          <w:rFonts w:eastAsia="Calibri"/>
          <w:sz w:val="28"/>
          <w:szCs w:val="28"/>
          <w:lang w:val="lv-LV"/>
        </w:rPr>
        <w:t>Atbilstoši NACE koda klases aprakstā iekļautajam</w:t>
      </w:r>
      <w:r w:rsidR="00502ABE">
        <w:rPr>
          <w:rStyle w:val="Bodytext5"/>
          <w:rFonts w:eastAsia="Calibri"/>
          <w:sz w:val="28"/>
          <w:szCs w:val="28"/>
          <w:lang w:val="lv-LV"/>
        </w:rPr>
        <w:t>,</w:t>
      </w:r>
      <w:r w:rsidRPr="00401ABA">
        <w:rPr>
          <w:rStyle w:val="Bodytext5"/>
          <w:rFonts w:eastAsia="Calibri"/>
          <w:sz w:val="28"/>
          <w:szCs w:val="28"/>
          <w:lang w:val="lv-LV"/>
        </w:rPr>
        <w:t xml:space="preserve"> sagaidāms, ka vidēja termiņa darbības stratēģijas periodā Kapitālsabiedrība, izmantojot māksliniecisko ansambli, rada </w:t>
      </w:r>
      <w:r w:rsidRPr="00401ABA">
        <w:rPr>
          <w:rFonts w:ascii="Times New Roman" w:hAnsi="Times New Roman"/>
          <w:sz w:val="28"/>
          <w:szCs w:val="28"/>
          <w:lang w:val="lv-LV"/>
        </w:rPr>
        <w:t xml:space="preserve">mākslinieciski augstvērtīgus </w:t>
      </w:r>
      <w:r w:rsidR="00AA39D6" w:rsidRPr="00401ABA">
        <w:rPr>
          <w:rFonts w:ascii="Times New Roman" w:hAnsi="Times New Roman"/>
          <w:sz w:val="28"/>
          <w:szCs w:val="28"/>
          <w:lang w:val="lv-LV"/>
        </w:rPr>
        <w:t>operas un baleta</w:t>
      </w:r>
      <w:r w:rsidRPr="00401ABA">
        <w:rPr>
          <w:rFonts w:ascii="Times New Roman" w:hAnsi="Times New Roman"/>
          <w:sz w:val="28"/>
          <w:szCs w:val="28"/>
          <w:lang w:val="lv-LV"/>
        </w:rPr>
        <w:t xml:space="preserve"> iestudējumus.</w:t>
      </w:r>
    </w:p>
    <w:p w14:paraId="0BC75F09" w14:textId="77777777" w:rsidR="0090412A" w:rsidRPr="00401ABA" w:rsidRDefault="0090412A" w:rsidP="003B0A0D">
      <w:pPr>
        <w:keepNext/>
        <w:widowControl/>
        <w:spacing w:after="0" w:line="240" w:lineRule="auto"/>
        <w:ind w:firstLine="720"/>
        <w:jc w:val="both"/>
        <w:rPr>
          <w:rStyle w:val="Bodytext5"/>
          <w:rFonts w:eastAsia="Calibri"/>
          <w:sz w:val="28"/>
          <w:szCs w:val="28"/>
          <w:lang w:val="lv-LV"/>
        </w:rPr>
      </w:pPr>
    </w:p>
    <w:p w14:paraId="7A9590CB" w14:textId="77777777" w:rsidR="0090412A" w:rsidRPr="00401ABA" w:rsidRDefault="00000000" w:rsidP="003B0A0D">
      <w:pPr>
        <w:keepNext/>
        <w:widowControl/>
        <w:spacing w:after="0" w:line="240" w:lineRule="auto"/>
        <w:ind w:firstLine="720"/>
        <w:jc w:val="both"/>
        <w:rPr>
          <w:rStyle w:val="Bodytext5"/>
          <w:rFonts w:eastAsia="Calibri"/>
          <w:i/>
          <w:iCs/>
          <w:sz w:val="28"/>
          <w:szCs w:val="28"/>
          <w:lang w:val="lv-LV"/>
        </w:rPr>
      </w:pPr>
      <w:r w:rsidRPr="00401ABA">
        <w:rPr>
          <w:rFonts w:ascii="Times New Roman" w:hAnsi="Times New Roman"/>
          <w:i/>
          <w:iCs/>
          <w:sz w:val="28"/>
          <w:szCs w:val="28"/>
          <w:lang w:val="lv-LV"/>
        </w:rPr>
        <w:t>Radošas, mākslinieciskas un izklaides darbības (90.0)</w:t>
      </w:r>
      <w:r w:rsidR="00061C17" w:rsidRPr="00401ABA">
        <w:rPr>
          <w:rFonts w:ascii="Times New Roman" w:hAnsi="Times New Roman"/>
          <w:i/>
          <w:iCs/>
          <w:sz w:val="28"/>
          <w:szCs w:val="28"/>
          <w:lang w:val="lv-LV"/>
        </w:rPr>
        <w:t xml:space="preserve"> (pēc NACE 2.1.</w:t>
      </w:r>
      <w:r w:rsidR="00E926F1" w:rsidRPr="00401ABA">
        <w:rPr>
          <w:rFonts w:ascii="Times New Roman" w:hAnsi="Times New Roman"/>
          <w:i/>
          <w:iCs/>
          <w:sz w:val="28"/>
          <w:szCs w:val="28"/>
          <w:lang w:val="lv-LV"/>
        </w:rPr>
        <w:t> </w:t>
      </w:r>
      <w:r w:rsidR="00C80CD0" w:rsidRPr="00401ABA">
        <w:rPr>
          <w:rFonts w:ascii="Times New Roman" w:hAnsi="Times New Roman"/>
          <w:i/>
          <w:iCs/>
          <w:sz w:val="28"/>
          <w:szCs w:val="28"/>
          <w:lang w:val="lv-LV"/>
        </w:rPr>
        <w:t>redakcijas</w:t>
      </w:r>
      <w:r w:rsidR="00061C17" w:rsidRPr="00401ABA">
        <w:rPr>
          <w:rFonts w:ascii="Times New Roman" w:hAnsi="Times New Roman"/>
          <w:i/>
          <w:iCs/>
          <w:sz w:val="28"/>
          <w:szCs w:val="28"/>
          <w:lang w:val="lv-LV"/>
        </w:rPr>
        <w:t xml:space="preserve"> Mākslas jaunrade un </w:t>
      </w:r>
      <w:proofErr w:type="spellStart"/>
      <w:r w:rsidR="00061C17" w:rsidRPr="00401ABA">
        <w:rPr>
          <w:rFonts w:ascii="Times New Roman" w:hAnsi="Times New Roman"/>
          <w:i/>
          <w:iCs/>
          <w:sz w:val="28"/>
          <w:szCs w:val="28"/>
          <w:lang w:val="lv-LV"/>
        </w:rPr>
        <w:t>izpildītājmāksla</w:t>
      </w:r>
      <w:proofErr w:type="spellEnd"/>
      <w:r w:rsidR="00061C17" w:rsidRPr="00401ABA">
        <w:rPr>
          <w:rFonts w:ascii="Times New Roman" w:hAnsi="Times New Roman"/>
          <w:i/>
          <w:iCs/>
          <w:sz w:val="28"/>
          <w:szCs w:val="28"/>
          <w:lang w:val="lv-LV"/>
        </w:rPr>
        <w:t xml:space="preserve"> 90.)</w:t>
      </w:r>
    </w:p>
    <w:p w14:paraId="56E0A23F" w14:textId="77777777" w:rsidR="0090412A" w:rsidRPr="00401ABA" w:rsidRDefault="00000000" w:rsidP="003B0A0D">
      <w:pPr>
        <w:keepNext/>
        <w:widowControl/>
        <w:spacing w:after="0" w:line="240" w:lineRule="auto"/>
        <w:ind w:firstLine="720"/>
        <w:jc w:val="both"/>
        <w:rPr>
          <w:rStyle w:val="Bodytext5"/>
          <w:rFonts w:eastAsia="Calibri"/>
          <w:sz w:val="28"/>
          <w:szCs w:val="28"/>
          <w:lang w:val="lv-LV"/>
        </w:rPr>
      </w:pPr>
      <w:r w:rsidRPr="00401ABA">
        <w:rPr>
          <w:rStyle w:val="Bodytext5"/>
          <w:rFonts w:eastAsia="Calibri"/>
          <w:sz w:val="28"/>
          <w:szCs w:val="28"/>
          <w:lang w:val="lv-LV"/>
        </w:rPr>
        <w:t xml:space="preserve">Atbilstoši NACE koda klases aprakstā iekļautajam, sagaidāms, ka vidēja termiņa darbības stratēģijas periodā Kapitālsabiedrība organizē </w:t>
      </w:r>
      <w:r w:rsidRPr="00401ABA">
        <w:rPr>
          <w:rFonts w:ascii="Times New Roman" w:hAnsi="Times New Roman"/>
          <w:sz w:val="28"/>
          <w:szCs w:val="28"/>
          <w:lang w:val="lv-LV"/>
        </w:rPr>
        <w:t xml:space="preserve">mākslinieciski augstvērtīgus </w:t>
      </w:r>
      <w:r w:rsidR="00AA39D6" w:rsidRPr="00401ABA">
        <w:rPr>
          <w:rFonts w:ascii="Times New Roman" w:hAnsi="Times New Roman"/>
          <w:sz w:val="28"/>
          <w:szCs w:val="28"/>
          <w:lang w:val="lv-LV"/>
        </w:rPr>
        <w:t>operas un baleta</w:t>
      </w:r>
      <w:r w:rsidRPr="00401ABA">
        <w:rPr>
          <w:rFonts w:ascii="Times New Roman" w:hAnsi="Times New Roman"/>
          <w:sz w:val="28"/>
          <w:szCs w:val="28"/>
          <w:lang w:val="lv-LV"/>
        </w:rPr>
        <w:t xml:space="preserve"> iestudējumus un nodrošina to pieejamību plašai auditorijai</w:t>
      </w:r>
      <w:r w:rsidRPr="00401ABA">
        <w:rPr>
          <w:rStyle w:val="Bodytext5"/>
          <w:rFonts w:eastAsia="Calibri"/>
          <w:sz w:val="28"/>
          <w:szCs w:val="28"/>
          <w:lang w:val="lv-LV"/>
        </w:rPr>
        <w:t>.</w:t>
      </w:r>
    </w:p>
    <w:p w14:paraId="02BD3750" w14:textId="77777777" w:rsidR="004A0020" w:rsidRPr="00401ABA" w:rsidRDefault="004A0020" w:rsidP="0090412A">
      <w:pPr>
        <w:spacing w:after="0" w:line="240" w:lineRule="auto"/>
        <w:ind w:firstLine="720"/>
        <w:jc w:val="both"/>
        <w:rPr>
          <w:rStyle w:val="Bodytext5"/>
          <w:rFonts w:eastAsia="Calibri"/>
          <w:sz w:val="28"/>
          <w:szCs w:val="28"/>
          <w:lang w:val="lv-LV"/>
        </w:rPr>
      </w:pPr>
    </w:p>
    <w:p w14:paraId="2FFFA52C" w14:textId="77777777" w:rsidR="004A0020" w:rsidRPr="00401ABA" w:rsidRDefault="00000000" w:rsidP="0090412A">
      <w:pPr>
        <w:spacing w:after="0" w:line="240" w:lineRule="auto"/>
        <w:ind w:firstLine="720"/>
        <w:jc w:val="both"/>
        <w:rPr>
          <w:rStyle w:val="Bodytext5"/>
          <w:rFonts w:eastAsia="Calibri"/>
          <w:i/>
          <w:iCs/>
          <w:sz w:val="28"/>
          <w:szCs w:val="28"/>
          <w:lang w:val="lv-LV"/>
        </w:rPr>
      </w:pPr>
      <w:r w:rsidRPr="00401ABA">
        <w:rPr>
          <w:rStyle w:val="Bodytext5"/>
          <w:rFonts w:eastAsia="Calibri"/>
          <w:i/>
          <w:iCs/>
          <w:sz w:val="28"/>
          <w:szCs w:val="28"/>
          <w:lang w:val="lv-LV"/>
        </w:rPr>
        <w:t>Sava vai nomāta nekustamā īpašuma izīrēšana un pārvaldīšana (68.20)</w:t>
      </w:r>
    </w:p>
    <w:p w14:paraId="7D7049CC" w14:textId="77777777" w:rsidR="0090412A" w:rsidRPr="00401ABA" w:rsidRDefault="00000000" w:rsidP="00DE1478">
      <w:pPr>
        <w:spacing w:after="0" w:line="240" w:lineRule="auto"/>
        <w:ind w:firstLine="720"/>
        <w:jc w:val="both"/>
        <w:rPr>
          <w:rStyle w:val="Bodytext5"/>
          <w:rFonts w:eastAsia="Calibri"/>
          <w:sz w:val="28"/>
          <w:szCs w:val="28"/>
          <w:lang w:val="lv-LV"/>
        </w:rPr>
      </w:pPr>
      <w:r w:rsidRPr="00401ABA">
        <w:rPr>
          <w:rStyle w:val="Bodytext5"/>
          <w:rFonts w:eastAsia="Calibri"/>
          <w:sz w:val="28"/>
          <w:szCs w:val="28"/>
          <w:lang w:val="lv-LV"/>
        </w:rPr>
        <w:t xml:space="preserve">Atbilstoši NACE koda klases aprakstā iekļautajam, sagaidāms, ka vidēja termiņa darbības stratēģijas periodā Kapitālsabiedrība </w:t>
      </w:r>
      <w:r w:rsidR="00406EB0" w:rsidRPr="00401ABA">
        <w:rPr>
          <w:rStyle w:val="Bodytext5"/>
          <w:rFonts w:eastAsia="Calibri"/>
          <w:sz w:val="28"/>
          <w:szCs w:val="28"/>
          <w:lang w:val="lv-LV"/>
        </w:rPr>
        <w:t xml:space="preserve">pašu izmantošanai un funkciju izpildei </w:t>
      </w:r>
      <w:r w:rsidRPr="00401ABA">
        <w:rPr>
          <w:rStyle w:val="Bodytext5"/>
          <w:rFonts w:eastAsia="Calibri"/>
          <w:sz w:val="28"/>
          <w:szCs w:val="28"/>
          <w:lang w:val="lv-LV"/>
        </w:rPr>
        <w:t xml:space="preserve">attīstīs būvniecības un infrastruktūras projektus, kā arī pārvaldīs tās īpašumā un lietošanā esošos nekustamos īpašumus. </w:t>
      </w:r>
      <w:bookmarkEnd w:id="4"/>
    </w:p>
    <w:p w14:paraId="57CC0C85" w14:textId="77777777" w:rsidR="00FB6286" w:rsidRPr="00401ABA" w:rsidRDefault="00FB6286" w:rsidP="0090412A">
      <w:pPr>
        <w:spacing w:after="0" w:line="240" w:lineRule="auto"/>
        <w:jc w:val="both"/>
        <w:rPr>
          <w:rStyle w:val="Bodytext5"/>
          <w:rFonts w:eastAsia="Calibri"/>
          <w:sz w:val="28"/>
          <w:szCs w:val="28"/>
          <w:lang w:val="lv-LV"/>
        </w:rPr>
      </w:pPr>
    </w:p>
    <w:p w14:paraId="4A093C6F" w14:textId="77777777" w:rsidR="0090412A" w:rsidRPr="00401ABA" w:rsidRDefault="00000000" w:rsidP="0090412A">
      <w:pPr>
        <w:pStyle w:val="ListParagraph"/>
        <w:numPr>
          <w:ilvl w:val="0"/>
          <w:numId w:val="2"/>
        </w:numPr>
        <w:spacing w:after="0" w:line="240" w:lineRule="auto"/>
        <w:jc w:val="both"/>
        <w:rPr>
          <w:rStyle w:val="Bodytext5"/>
          <w:rFonts w:eastAsia="Calibri"/>
          <w:b/>
          <w:bCs/>
          <w:sz w:val="28"/>
          <w:szCs w:val="28"/>
          <w:lang w:val="lv-LV"/>
        </w:rPr>
      </w:pPr>
      <w:r w:rsidRPr="00401ABA">
        <w:rPr>
          <w:rStyle w:val="Bodytext5"/>
          <w:rFonts w:eastAsia="Calibri"/>
          <w:b/>
          <w:bCs/>
          <w:sz w:val="28"/>
          <w:szCs w:val="28"/>
          <w:lang w:val="lv-LV"/>
        </w:rPr>
        <w:t>Kapitālsabiedrības attīstības vai brieduma līmenis</w:t>
      </w:r>
    </w:p>
    <w:p w14:paraId="5F603A4D" w14:textId="77777777" w:rsidR="0090412A" w:rsidRPr="00401ABA" w:rsidRDefault="0090412A" w:rsidP="0090412A">
      <w:pPr>
        <w:spacing w:after="0" w:line="240" w:lineRule="auto"/>
        <w:jc w:val="both"/>
        <w:rPr>
          <w:rStyle w:val="Bodytext5"/>
          <w:rFonts w:eastAsia="Calibri"/>
          <w:sz w:val="28"/>
          <w:szCs w:val="28"/>
          <w:lang w:val="lv-LV"/>
        </w:rPr>
      </w:pPr>
    </w:p>
    <w:p w14:paraId="09A97CDC" w14:textId="77777777" w:rsidR="00230C27" w:rsidRPr="00401ABA" w:rsidRDefault="00000000" w:rsidP="000974C9">
      <w:pPr>
        <w:pBdr>
          <w:top w:val="nil"/>
          <w:left w:val="nil"/>
          <w:bottom w:val="nil"/>
          <w:right w:val="nil"/>
          <w:between w:val="nil"/>
        </w:pBdr>
        <w:spacing w:after="0" w:line="240" w:lineRule="auto"/>
        <w:ind w:firstLine="720"/>
        <w:jc w:val="both"/>
        <w:rPr>
          <w:rFonts w:ascii="Times New Roman" w:eastAsia="Arial" w:hAnsi="Times New Roman"/>
          <w:sz w:val="28"/>
          <w:szCs w:val="28"/>
          <w:lang w:val="lv-LV"/>
        </w:rPr>
      </w:pPr>
      <w:bookmarkStart w:id="5" w:name="_Hlk127529728"/>
      <w:r w:rsidRPr="00401ABA">
        <w:rPr>
          <w:rFonts w:ascii="Times New Roman" w:eastAsia="Arial" w:hAnsi="Times New Roman"/>
          <w:sz w:val="28"/>
          <w:szCs w:val="28"/>
          <w:lang w:val="lv-LV"/>
        </w:rPr>
        <w:t>Kapitālsabiedrība</w:t>
      </w:r>
      <w:r w:rsidR="00EA3B85" w:rsidRPr="00401ABA">
        <w:rPr>
          <w:rFonts w:ascii="Times New Roman" w:hAnsi="Times New Roman"/>
          <w:sz w:val="28"/>
          <w:szCs w:val="28"/>
          <w:lang w:val="lv-LV"/>
        </w:rPr>
        <w:t xml:space="preserve"> </w:t>
      </w:r>
      <w:r w:rsidR="00EA3B85" w:rsidRPr="00401ABA">
        <w:rPr>
          <w:rFonts w:ascii="Times New Roman" w:eastAsia="Arial" w:hAnsi="Times New Roman"/>
          <w:sz w:val="28"/>
          <w:szCs w:val="28"/>
          <w:lang w:val="lv-LV"/>
        </w:rPr>
        <w:t>ir vienīgā institūcija, kas Latvijā pilda valsts operas un baleta teātra funkcijas</w:t>
      </w:r>
      <w:r w:rsidRPr="00401ABA">
        <w:rPr>
          <w:rFonts w:ascii="Times New Roman" w:eastAsia="Arial" w:hAnsi="Times New Roman"/>
          <w:sz w:val="28"/>
          <w:szCs w:val="28"/>
          <w:lang w:val="lv-LV"/>
        </w:rPr>
        <w:t>. Jau 1912.</w:t>
      </w:r>
      <w:r w:rsidR="00591FE0" w:rsidRPr="00401ABA">
        <w:rPr>
          <w:rFonts w:ascii="Times New Roman" w:eastAsia="Arial" w:hAnsi="Times New Roman"/>
          <w:sz w:val="28"/>
          <w:szCs w:val="28"/>
          <w:lang w:val="lv-LV"/>
        </w:rPr>
        <w:t> </w:t>
      </w:r>
      <w:r w:rsidRPr="00401ABA">
        <w:rPr>
          <w:rFonts w:ascii="Times New Roman" w:eastAsia="Arial" w:hAnsi="Times New Roman"/>
          <w:sz w:val="28"/>
          <w:szCs w:val="28"/>
          <w:lang w:val="lv-LV"/>
        </w:rPr>
        <w:t>gadā Pāvula Jurjāna vadībā Rīgā sāk darboties Latviešu opera, kas Pirmā pasaules kara laikā evakuējas uz Krieviju, bet 1918.</w:t>
      </w:r>
      <w:r w:rsidR="00591FE0" w:rsidRPr="00401ABA">
        <w:rPr>
          <w:rFonts w:ascii="Times New Roman" w:eastAsia="Arial" w:hAnsi="Times New Roman"/>
          <w:sz w:val="28"/>
          <w:szCs w:val="28"/>
          <w:lang w:val="lv-LV"/>
        </w:rPr>
        <w:t> </w:t>
      </w:r>
      <w:r w:rsidRPr="00401ABA">
        <w:rPr>
          <w:rFonts w:ascii="Times New Roman" w:eastAsia="Arial" w:hAnsi="Times New Roman"/>
          <w:sz w:val="28"/>
          <w:szCs w:val="28"/>
          <w:lang w:val="lv-LV"/>
        </w:rPr>
        <w:t>gadā Latvijas Mūzikas akadēmijas dibinātāja un ilggadējā rektora profesora Jāzepa Vītola vadībā atgriežas Rīgā kā Latvju opera. Saskaņā ar Ministru kabineta 2008.</w:t>
      </w:r>
      <w:r w:rsidR="00591FE0" w:rsidRPr="00401ABA">
        <w:rPr>
          <w:rFonts w:ascii="Times New Roman" w:eastAsia="Arial" w:hAnsi="Times New Roman"/>
          <w:sz w:val="28"/>
          <w:szCs w:val="28"/>
          <w:lang w:val="lv-LV"/>
        </w:rPr>
        <w:t> </w:t>
      </w:r>
      <w:r w:rsidRPr="00401ABA">
        <w:rPr>
          <w:rFonts w:ascii="Times New Roman" w:eastAsia="Arial" w:hAnsi="Times New Roman"/>
          <w:sz w:val="28"/>
          <w:szCs w:val="28"/>
          <w:lang w:val="lv-LV"/>
        </w:rPr>
        <w:t>gada 23.</w:t>
      </w:r>
      <w:r w:rsidR="00591FE0" w:rsidRPr="00401ABA">
        <w:rPr>
          <w:rFonts w:ascii="Times New Roman" w:eastAsia="Arial" w:hAnsi="Times New Roman"/>
          <w:sz w:val="28"/>
          <w:szCs w:val="28"/>
          <w:lang w:val="lv-LV"/>
        </w:rPr>
        <w:t> </w:t>
      </w:r>
      <w:r w:rsidRPr="00401ABA">
        <w:rPr>
          <w:rFonts w:ascii="Times New Roman" w:eastAsia="Arial" w:hAnsi="Times New Roman"/>
          <w:sz w:val="28"/>
          <w:szCs w:val="28"/>
          <w:lang w:val="lv-LV"/>
        </w:rPr>
        <w:t>decembra rīkojumu Nr.</w:t>
      </w:r>
      <w:r w:rsidR="00591FE0" w:rsidRPr="00401ABA">
        <w:rPr>
          <w:rFonts w:ascii="Times New Roman" w:eastAsia="Arial" w:hAnsi="Times New Roman"/>
          <w:sz w:val="28"/>
          <w:szCs w:val="28"/>
          <w:lang w:val="lv-LV"/>
        </w:rPr>
        <w:t> </w:t>
      </w:r>
      <w:r w:rsidRPr="00401ABA">
        <w:rPr>
          <w:rFonts w:ascii="Times New Roman" w:eastAsia="Arial" w:hAnsi="Times New Roman"/>
          <w:sz w:val="28"/>
          <w:szCs w:val="28"/>
          <w:lang w:val="lv-LV"/>
        </w:rPr>
        <w:t xml:space="preserve">873 </w:t>
      </w:r>
      <w:r w:rsidR="00591FE0" w:rsidRPr="00401ABA">
        <w:rPr>
          <w:rFonts w:ascii="Times New Roman" w:eastAsia="Arial" w:hAnsi="Times New Roman"/>
          <w:sz w:val="28"/>
          <w:szCs w:val="28"/>
          <w:lang w:val="lv-LV"/>
        </w:rPr>
        <w:t>“</w:t>
      </w:r>
      <w:r w:rsidRPr="00401ABA">
        <w:rPr>
          <w:rFonts w:ascii="Times New Roman" w:eastAsia="Arial" w:hAnsi="Times New Roman"/>
          <w:sz w:val="28"/>
          <w:szCs w:val="28"/>
          <w:lang w:val="lv-LV"/>
        </w:rPr>
        <w:t>Par valsts pārvaldes iestādes “Latvijas Nacionālā opera” pārveidi” tika uzdots līdz 2009.</w:t>
      </w:r>
      <w:r w:rsidR="00591FE0" w:rsidRPr="00401ABA">
        <w:rPr>
          <w:rFonts w:ascii="Times New Roman" w:eastAsia="Arial" w:hAnsi="Times New Roman"/>
          <w:sz w:val="28"/>
          <w:szCs w:val="28"/>
          <w:lang w:val="lv-LV"/>
        </w:rPr>
        <w:t> </w:t>
      </w:r>
      <w:r w:rsidRPr="00401ABA">
        <w:rPr>
          <w:rFonts w:ascii="Times New Roman" w:eastAsia="Arial" w:hAnsi="Times New Roman"/>
          <w:sz w:val="28"/>
          <w:szCs w:val="28"/>
          <w:lang w:val="lv-LV"/>
        </w:rPr>
        <w:t>gada 1.</w:t>
      </w:r>
      <w:r w:rsidR="00591FE0" w:rsidRPr="00401ABA">
        <w:rPr>
          <w:rFonts w:ascii="Times New Roman" w:eastAsia="Arial" w:hAnsi="Times New Roman"/>
          <w:sz w:val="28"/>
          <w:szCs w:val="28"/>
          <w:lang w:val="lv-LV"/>
        </w:rPr>
        <w:t> </w:t>
      </w:r>
      <w:r w:rsidRPr="00401ABA">
        <w:rPr>
          <w:rFonts w:ascii="Times New Roman" w:eastAsia="Arial" w:hAnsi="Times New Roman"/>
          <w:sz w:val="28"/>
          <w:szCs w:val="28"/>
          <w:lang w:val="lv-LV"/>
        </w:rPr>
        <w:t>janvārim Kultūras ministrijas pārraudzībā esošo valsts pārvaldes iestādi “Latvijas Nacionālā opera” pārveidot par valsts sabiedrību ar ierobežotu atbildību “Latvijas Nacionālā opera”. Latvijas Nacionālā opera un balets tur godā klasisko un romantisko meistardarbu kanoniskās vērtības, taču cenšas meklēt arī laikmetīgas izteiksmes formas gan klasisko operu un baletu iestudējumos, gan arī mūsdienu latviešu oriģināldarbu pasaules pirmizrādēs. Tā kā Kapitālsabiedrība sekmīgi darbojas vairāk kā simts gadus, nepārtraukti nodrošinot plašu un daudzveidīgu repertuāru, aptverot dažādus žanrus, stilus un laikmetus, ir uzskatāms, ka Kapitālsabiedrība atrodas tās brieduma fāzē.</w:t>
      </w:r>
    </w:p>
    <w:bookmarkEnd w:id="5"/>
    <w:p w14:paraId="4627B214" w14:textId="77777777" w:rsidR="0090412A" w:rsidRPr="00401ABA" w:rsidRDefault="0090412A" w:rsidP="000974C9">
      <w:pPr>
        <w:spacing w:after="0" w:line="240" w:lineRule="auto"/>
        <w:ind w:firstLine="720"/>
        <w:jc w:val="both"/>
        <w:rPr>
          <w:rStyle w:val="Bodytext5"/>
          <w:rFonts w:eastAsia="Calibri"/>
          <w:sz w:val="28"/>
          <w:szCs w:val="28"/>
          <w:lang w:val="lv-LV"/>
        </w:rPr>
      </w:pPr>
    </w:p>
    <w:p w14:paraId="7BE77EE8" w14:textId="77777777" w:rsidR="0090412A" w:rsidRPr="00401ABA" w:rsidRDefault="00000000" w:rsidP="000974C9">
      <w:pPr>
        <w:pStyle w:val="ListParagraph"/>
        <w:numPr>
          <w:ilvl w:val="0"/>
          <w:numId w:val="2"/>
        </w:numPr>
        <w:spacing w:after="0" w:line="240" w:lineRule="auto"/>
        <w:jc w:val="both"/>
        <w:rPr>
          <w:rStyle w:val="Bodytext5"/>
          <w:rFonts w:eastAsia="Calibri"/>
          <w:b/>
          <w:bCs/>
          <w:sz w:val="28"/>
          <w:szCs w:val="28"/>
          <w:lang w:val="lv-LV"/>
        </w:rPr>
      </w:pPr>
      <w:r w:rsidRPr="00401ABA">
        <w:rPr>
          <w:rStyle w:val="Bodytext5"/>
          <w:rFonts w:eastAsia="Calibri"/>
          <w:b/>
          <w:bCs/>
          <w:sz w:val="28"/>
          <w:szCs w:val="28"/>
          <w:lang w:val="lv-LV"/>
        </w:rPr>
        <w:t>Padomes esamība vai ieplānota tās izveide</w:t>
      </w:r>
    </w:p>
    <w:p w14:paraId="7AFC7BB8" w14:textId="77777777" w:rsidR="0090412A" w:rsidRPr="00401ABA" w:rsidRDefault="0090412A" w:rsidP="000974C9">
      <w:pPr>
        <w:spacing w:after="0" w:line="240" w:lineRule="auto"/>
        <w:ind w:firstLine="720"/>
        <w:jc w:val="both"/>
        <w:rPr>
          <w:rStyle w:val="Bodytext5"/>
          <w:rFonts w:eastAsia="Calibri"/>
          <w:sz w:val="28"/>
          <w:szCs w:val="28"/>
          <w:lang w:val="lv-LV"/>
        </w:rPr>
      </w:pPr>
    </w:p>
    <w:p w14:paraId="43234259" w14:textId="77777777" w:rsidR="0090412A" w:rsidRPr="00401ABA" w:rsidRDefault="00000000" w:rsidP="000974C9">
      <w:pPr>
        <w:spacing w:after="0" w:line="240" w:lineRule="auto"/>
        <w:ind w:firstLine="720"/>
        <w:jc w:val="both"/>
        <w:rPr>
          <w:rStyle w:val="Bodytext5"/>
          <w:rFonts w:eastAsia="Calibri"/>
          <w:sz w:val="28"/>
          <w:szCs w:val="28"/>
          <w:lang w:val="lv-LV"/>
        </w:rPr>
      </w:pPr>
      <w:r w:rsidRPr="00401ABA">
        <w:rPr>
          <w:rFonts w:ascii="Times New Roman" w:hAnsi="Times New Roman"/>
          <w:sz w:val="28"/>
          <w:szCs w:val="28"/>
          <w:lang w:val="lv-LV"/>
        </w:rPr>
        <w:t>L</w:t>
      </w:r>
      <w:r w:rsidR="00B86303" w:rsidRPr="00401ABA">
        <w:rPr>
          <w:rFonts w:ascii="Times New Roman" w:hAnsi="Times New Roman"/>
          <w:sz w:val="28"/>
          <w:szCs w:val="28"/>
          <w:lang w:val="lv-LV"/>
        </w:rPr>
        <w:t>ikuma 78. panta otr</w:t>
      </w:r>
      <w:r w:rsidR="00FD1372" w:rsidRPr="00401ABA">
        <w:rPr>
          <w:rFonts w:ascii="Times New Roman" w:hAnsi="Times New Roman"/>
          <w:sz w:val="28"/>
          <w:szCs w:val="28"/>
          <w:lang w:val="lv-LV"/>
        </w:rPr>
        <w:t>ā</w:t>
      </w:r>
      <w:r w:rsidR="00B86303" w:rsidRPr="00401ABA">
        <w:rPr>
          <w:rFonts w:ascii="Times New Roman" w:hAnsi="Times New Roman"/>
          <w:sz w:val="28"/>
          <w:szCs w:val="28"/>
          <w:lang w:val="lv-LV"/>
        </w:rPr>
        <w:t xml:space="preserve"> daļ</w:t>
      </w:r>
      <w:r w:rsidR="00FD1372" w:rsidRPr="00401ABA">
        <w:rPr>
          <w:rFonts w:ascii="Times New Roman" w:hAnsi="Times New Roman"/>
          <w:sz w:val="28"/>
          <w:szCs w:val="28"/>
          <w:lang w:val="lv-LV"/>
        </w:rPr>
        <w:t>a nosaka, ka</w:t>
      </w:r>
      <w:r w:rsidR="00CE566C">
        <w:rPr>
          <w:rFonts w:ascii="Times New Roman" w:hAnsi="Times New Roman"/>
          <w:sz w:val="28"/>
          <w:szCs w:val="28"/>
          <w:lang w:val="lv-LV"/>
        </w:rPr>
        <w:t xml:space="preserve"> p</w:t>
      </w:r>
      <w:r w:rsidR="00CE566C" w:rsidRPr="00CE566C">
        <w:rPr>
          <w:rFonts w:ascii="Times New Roman" w:hAnsi="Times New Roman"/>
          <w:sz w:val="28"/>
          <w:szCs w:val="28"/>
          <w:lang w:val="lv-LV"/>
        </w:rPr>
        <w:t xml:space="preserve">ubliskas personas </w:t>
      </w:r>
      <w:r w:rsidR="00FD1372" w:rsidRPr="00401ABA">
        <w:rPr>
          <w:rFonts w:ascii="Times New Roman" w:hAnsi="Times New Roman"/>
          <w:sz w:val="28"/>
          <w:szCs w:val="28"/>
          <w:lang w:val="lv-LV"/>
        </w:rPr>
        <w:t>s</w:t>
      </w:r>
      <w:r w:rsidR="00B86303" w:rsidRPr="00DE1478">
        <w:rPr>
          <w:rFonts w:ascii="Times New Roman" w:hAnsi="Times New Roman"/>
          <w:sz w:val="28"/>
          <w:szCs w:val="28"/>
          <w:lang w:val="lv-LV"/>
        </w:rPr>
        <w:t xml:space="preserve">abiedrībā </w:t>
      </w:r>
      <w:r w:rsidR="00565D8E" w:rsidRPr="00565D8E">
        <w:rPr>
          <w:rFonts w:ascii="Times New Roman" w:hAnsi="Times New Roman"/>
          <w:sz w:val="28"/>
          <w:szCs w:val="28"/>
          <w:lang w:val="lv-LV"/>
        </w:rPr>
        <w:t>ar ierobežotu atbildību</w:t>
      </w:r>
      <w:r w:rsidR="00565D8E">
        <w:rPr>
          <w:rFonts w:ascii="Times New Roman" w:hAnsi="Times New Roman"/>
          <w:sz w:val="28"/>
          <w:szCs w:val="28"/>
          <w:lang w:val="lv-LV"/>
        </w:rPr>
        <w:t xml:space="preserve"> </w:t>
      </w:r>
      <w:r w:rsidR="00B86303" w:rsidRPr="00DE1478">
        <w:rPr>
          <w:rFonts w:ascii="Times New Roman" w:hAnsi="Times New Roman"/>
          <w:sz w:val="28"/>
          <w:szCs w:val="28"/>
          <w:lang w:val="lv-LV"/>
        </w:rPr>
        <w:t xml:space="preserve">izveido padomi, ja iepriekšējā pārskata gadā sabiedrības </w:t>
      </w:r>
      <w:r w:rsidR="00B86303" w:rsidRPr="00DE1478">
        <w:rPr>
          <w:rFonts w:ascii="Times New Roman" w:hAnsi="Times New Roman"/>
          <w:sz w:val="28"/>
          <w:szCs w:val="28"/>
          <w:lang w:val="lv-LV"/>
        </w:rPr>
        <w:lastRenderedPageBreak/>
        <w:t>rādītāji atbilst</w:t>
      </w:r>
      <w:r w:rsidR="00AA1AF7">
        <w:rPr>
          <w:rFonts w:ascii="Times New Roman" w:hAnsi="Times New Roman"/>
          <w:sz w:val="28"/>
          <w:szCs w:val="28"/>
          <w:lang w:val="lv-LV"/>
        </w:rPr>
        <w:t xml:space="preserve"> </w:t>
      </w:r>
      <w:r w:rsidR="004D6294" w:rsidRPr="005246C0">
        <w:rPr>
          <w:rFonts w:ascii="Times New Roman" w:hAnsi="Times New Roman"/>
          <w:sz w:val="28"/>
          <w:szCs w:val="28"/>
          <w:lang w:val="lv-LV"/>
        </w:rPr>
        <w:t>Gada pārskatu un konsolidēto gada pārskatu likumā</w:t>
      </w:r>
      <w:r w:rsidR="00B86303" w:rsidRPr="00DE1478">
        <w:rPr>
          <w:rFonts w:ascii="Times New Roman" w:hAnsi="Times New Roman"/>
          <w:sz w:val="28"/>
          <w:szCs w:val="28"/>
          <w:lang w:val="lv-LV"/>
        </w:rPr>
        <w:t xml:space="preserve"> noteiktajiem lielas </w:t>
      </w:r>
      <w:r w:rsidR="00A30BD7">
        <w:rPr>
          <w:rFonts w:ascii="Times New Roman" w:hAnsi="Times New Roman"/>
          <w:sz w:val="28"/>
          <w:szCs w:val="28"/>
          <w:lang w:val="lv-LV"/>
        </w:rPr>
        <w:t>kapitāl</w:t>
      </w:r>
      <w:r w:rsidR="00B86303" w:rsidRPr="00DE1478">
        <w:rPr>
          <w:rFonts w:ascii="Times New Roman" w:hAnsi="Times New Roman"/>
          <w:sz w:val="28"/>
          <w:szCs w:val="28"/>
          <w:lang w:val="lv-LV"/>
        </w:rPr>
        <w:t>sabiedrības kritērijiem.</w:t>
      </w:r>
      <w:r w:rsidR="00B86303" w:rsidRPr="00401ABA">
        <w:rPr>
          <w:rFonts w:ascii="Times New Roman" w:hAnsi="Times New Roman"/>
          <w:sz w:val="28"/>
          <w:szCs w:val="28"/>
          <w:lang w:val="lv-LV"/>
        </w:rPr>
        <w:t xml:space="preserve"> </w:t>
      </w:r>
      <w:r w:rsidR="00FD1372" w:rsidRPr="00401ABA">
        <w:rPr>
          <w:rFonts w:ascii="Times New Roman" w:hAnsi="Times New Roman"/>
          <w:sz w:val="28"/>
          <w:szCs w:val="28"/>
          <w:lang w:val="lv-LV"/>
        </w:rPr>
        <w:t xml:space="preserve">Saskaņā ar </w:t>
      </w:r>
      <w:r w:rsidRPr="00401ABA">
        <w:rPr>
          <w:rFonts w:ascii="Times New Roman" w:hAnsi="Times New Roman"/>
          <w:sz w:val="28"/>
          <w:szCs w:val="28"/>
          <w:lang w:val="lv-LV"/>
        </w:rPr>
        <w:t xml:space="preserve">Gada pārskatu un </w:t>
      </w:r>
      <w:r w:rsidR="00A6729C" w:rsidRPr="00401ABA">
        <w:rPr>
          <w:rFonts w:ascii="Times New Roman" w:hAnsi="Times New Roman"/>
          <w:sz w:val="28"/>
          <w:szCs w:val="28"/>
          <w:lang w:val="lv-LV"/>
        </w:rPr>
        <w:t>konsolidēto gada pārskatu likuma</w:t>
      </w:r>
      <w:r w:rsidRPr="00401ABA">
        <w:rPr>
          <w:rFonts w:ascii="Times New Roman" w:hAnsi="Times New Roman"/>
          <w:sz w:val="28"/>
          <w:szCs w:val="28"/>
          <w:lang w:val="lv-LV"/>
        </w:rPr>
        <w:t xml:space="preserve"> 5.</w:t>
      </w:r>
      <w:r w:rsidR="004A4E1F">
        <w:rPr>
          <w:rFonts w:ascii="Times New Roman" w:hAnsi="Times New Roman"/>
          <w:sz w:val="28"/>
          <w:szCs w:val="28"/>
          <w:lang w:val="lv-LV"/>
        </w:rPr>
        <w:t> </w:t>
      </w:r>
      <w:r w:rsidRPr="00401ABA">
        <w:rPr>
          <w:rFonts w:ascii="Times New Roman" w:hAnsi="Times New Roman"/>
          <w:sz w:val="28"/>
          <w:szCs w:val="28"/>
          <w:lang w:val="lv-LV"/>
        </w:rPr>
        <w:t xml:space="preserve">panta piekto daļu </w:t>
      </w:r>
      <w:r w:rsidR="00A75A9A">
        <w:rPr>
          <w:rFonts w:ascii="Times New Roman" w:hAnsi="Times New Roman"/>
          <w:sz w:val="28"/>
          <w:szCs w:val="28"/>
          <w:lang w:val="lv-LV"/>
        </w:rPr>
        <w:t>K</w:t>
      </w:r>
      <w:r w:rsidRPr="00401ABA">
        <w:rPr>
          <w:rFonts w:ascii="Times New Roman" w:hAnsi="Times New Roman"/>
          <w:sz w:val="28"/>
          <w:szCs w:val="28"/>
          <w:lang w:val="lv-LV"/>
        </w:rPr>
        <w:t>apitālsabiedrība ir liela kapitālsabiedrība.</w:t>
      </w:r>
      <w:r w:rsidR="001D3E00" w:rsidRPr="00401ABA">
        <w:rPr>
          <w:rFonts w:ascii="Times New Roman" w:hAnsi="Times New Roman"/>
          <w:sz w:val="28"/>
          <w:szCs w:val="28"/>
          <w:lang w:val="lv-LV"/>
        </w:rPr>
        <w:t xml:space="preserve"> </w:t>
      </w:r>
      <w:r w:rsidR="00B21DCF" w:rsidRPr="00401ABA">
        <w:rPr>
          <w:rFonts w:ascii="Times New Roman" w:hAnsi="Times New Roman"/>
          <w:sz w:val="28"/>
          <w:szCs w:val="28"/>
          <w:lang w:val="lv-LV"/>
        </w:rPr>
        <w:t>K</w:t>
      </w:r>
      <w:r w:rsidR="00A6729C" w:rsidRPr="00401ABA">
        <w:rPr>
          <w:rFonts w:ascii="Times New Roman" w:hAnsi="Times New Roman"/>
          <w:sz w:val="28"/>
          <w:szCs w:val="28"/>
          <w:lang w:val="lv-LV"/>
        </w:rPr>
        <w:t xml:space="preserve">apitālsabiedrības </w:t>
      </w:r>
      <w:r w:rsidR="006A14B2" w:rsidRPr="00401ABA">
        <w:rPr>
          <w:rFonts w:ascii="Times New Roman" w:hAnsi="Times New Roman"/>
          <w:sz w:val="28"/>
          <w:szCs w:val="28"/>
          <w:lang w:val="lv-LV"/>
        </w:rPr>
        <w:t>darbību</w:t>
      </w:r>
      <w:r w:rsidR="00B31707" w:rsidRPr="00401ABA">
        <w:rPr>
          <w:rFonts w:ascii="Times New Roman" w:hAnsi="Times New Roman"/>
          <w:sz w:val="28"/>
          <w:szCs w:val="28"/>
          <w:lang w:val="lv-LV"/>
        </w:rPr>
        <w:t xml:space="preserve"> </w:t>
      </w:r>
      <w:r w:rsidR="006A14B2" w:rsidRPr="00401ABA">
        <w:rPr>
          <w:rFonts w:ascii="Times New Roman" w:hAnsi="Times New Roman"/>
          <w:sz w:val="28"/>
          <w:szCs w:val="28"/>
          <w:lang w:val="lv-LV"/>
        </w:rPr>
        <w:t xml:space="preserve">un pārraudzību </w:t>
      </w:r>
      <w:r w:rsidR="00A6729C" w:rsidRPr="00401ABA">
        <w:rPr>
          <w:rFonts w:ascii="Times New Roman" w:hAnsi="Times New Roman"/>
          <w:sz w:val="28"/>
          <w:szCs w:val="28"/>
          <w:lang w:val="lv-LV"/>
        </w:rPr>
        <w:t>regulē speciāl</w:t>
      </w:r>
      <w:r w:rsidR="00BA24FB" w:rsidRPr="00401ABA">
        <w:rPr>
          <w:rFonts w:ascii="Times New Roman" w:hAnsi="Times New Roman"/>
          <w:sz w:val="28"/>
          <w:szCs w:val="28"/>
          <w:lang w:val="lv-LV"/>
        </w:rPr>
        <w:t xml:space="preserve">ās tiesību normas </w:t>
      </w:r>
      <w:r w:rsidR="00A6729C" w:rsidRPr="00401ABA">
        <w:rPr>
          <w:rFonts w:ascii="Times New Roman" w:hAnsi="Times New Roman"/>
          <w:sz w:val="28"/>
          <w:szCs w:val="28"/>
          <w:lang w:val="lv-LV"/>
        </w:rPr>
        <w:t>– Latvijas Nacionālās operas un baleta likums</w:t>
      </w:r>
      <w:r w:rsidR="006A14B2" w:rsidRPr="00401ABA">
        <w:rPr>
          <w:rFonts w:ascii="Times New Roman" w:hAnsi="Times New Roman"/>
          <w:sz w:val="28"/>
          <w:szCs w:val="28"/>
          <w:lang w:val="lv-LV"/>
        </w:rPr>
        <w:t>, kurā padomes izveide nav paredzēta</w:t>
      </w:r>
      <w:r w:rsidR="00A6729C" w:rsidRPr="00401ABA">
        <w:rPr>
          <w:rFonts w:ascii="Times New Roman" w:hAnsi="Times New Roman"/>
          <w:sz w:val="28"/>
          <w:szCs w:val="28"/>
          <w:lang w:val="lv-LV"/>
        </w:rPr>
        <w:t>.</w:t>
      </w:r>
      <w:r w:rsidR="006A14B2" w:rsidRPr="00401ABA">
        <w:rPr>
          <w:rFonts w:ascii="Times New Roman" w:hAnsi="Times New Roman"/>
          <w:sz w:val="28"/>
          <w:szCs w:val="28"/>
          <w:lang w:val="lv-LV"/>
        </w:rPr>
        <w:t xml:space="preserve"> Vidēja termiņa darbības stratēģijas periodā nav paredzēta padomes izveide, </w:t>
      </w:r>
      <w:r w:rsidR="00BA24FB" w:rsidRPr="00401ABA">
        <w:rPr>
          <w:rFonts w:ascii="Times New Roman" w:hAnsi="Times New Roman"/>
          <w:sz w:val="28"/>
          <w:szCs w:val="28"/>
          <w:lang w:val="lv-LV"/>
        </w:rPr>
        <w:t xml:space="preserve">tai skaitā </w:t>
      </w:r>
      <w:r w:rsidR="006A14B2" w:rsidRPr="00401ABA">
        <w:rPr>
          <w:rFonts w:ascii="Times New Roman" w:hAnsi="Times New Roman"/>
          <w:sz w:val="28"/>
          <w:szCs w:val="28"/>
          <w:lang w:val="lv-LV"/>
        </w:rPr>
        <w:t xml:space="preserve">ņemot vērā </w:t>
      </w:r>
      <w:r w:rsidR="00317089" w:rsidRPr="00401ABA">
        <w:rPr>
          <w:rFonts w:ascii="Times New Roman" w:hAnsi="Times New Roman"/>
          <w:sz w:val="28"/>
          <w:szCs w:val="28"/>
          <w:lang w:val="lv-LV"/>
        </w:rPr>
        <w:t>efektivitātes un labas pārvaldības</w:t>
      </w:r>
      <w:r w:rsidR="00540CF0" w:rsidRPr="00401ABA">
        <w:rPr>
          <w:rFonts w:ascii="Times New Roman" w:hAnsi="Times New Roman"/>
          <w:sz w:val="28"/>
          <w:szCs w:val="28"/>
          <w:lang w:val="lv-LV"/>
        </w:rPr>
        <w:t xml:space="preserve"> </w:t>
      </w:r>
      <w:r w:rsidR="00317089" w:rsidRPr="00401ABA">
        <w:rPr>
          <w:rFonts w:ascii="Times New Roman" w:hAnsi="Times New Roman"/>
          <w:sz w:val="28"/>
          <w:szCs w:val="28"/>
          <w:lang w:val="lv-LV"/>
        </w:rPr>
        <w:t>principu</w:t>
      </w:r>
      <w:r w:rsidR="00540CF0" w:rsidRPr="00401ABA">
        <w:rPr>
          <w:rFonts w:ascii="Times New Roman" w:hAnsi="Times New Roman"/>
          <w:sz w:val="28"/>
          <w:szCs w:val="28"/>
          <w:lang w:val="lv-LV"/>
        </w:rPr>
        <w:t>s</w:t>
      </w:r>
      <w:r w:rsidR="00317089" w:rsidRPr="00401ABA">
        <w:rPr>
          <w:rFonts w:ascii="Times New Roman" w:hAnsi="Times New Roman"/>
          <w:sz w:val="28"/>
          <w:szCs w:val="28"/>
          <w:lang w:val="lv-LV"/>
        </w:rPr>
        <w:t>.</w:t>
      </w:r>
    </w:p>
    <w:p w14:paraId="3AB51797" w14:textId="77777777" w:rsidR="0090412A" w:rsidRPr="00401ABA" w:rsidRDefault="0090412A" w:rsidP="0090412A">
      <w:pPr>
        <w:spacing w:after="0" w:line="240" w:lineRule="auto"/>
        <w:ind w:firstLine="720"/>
        <w:jc w:val="both"/>
        <w:rPr>
          <w:rStyle w:val="Bodytext5"/>
          <w:rFonts w:eastAsia="Calibri"/>
          <w:sz w:val="28"/>
          <w:szCs w:val="28"/>
          <w:lang w:val="lv-LV"/>
        </w:rPr>
      </w:pPr>
    </w:p>
    <w:p w14:paraId="5056CBBA" w14:textId="77777777" w:rsidR="0090412A" w:rsidRPr="00401ABA" w:rsidRDefault="00000000" w:rsidP="0090412A">
      <w:pPr>
        <w:pStyle w:val="ListParagraph"/>
        <w:numPr>
          <w:ilvl w:val="0"/>
          <w:numId w:val="2"/>
        </w:numPr>
        <w:spacing w:after="0" w:line="240" w:lineRule="auto"/>
        <w:rPr>
          <w:rStyle w:val="Bodytext5"/>
          <w:rFonts w:eastAsia="Calibri"/>
          <w:sz w:val="28"/>
          <w:szCs w:val="28"/>
          <w:lang w:val="lv-LV"/>
        </w:rPr>
      </w:pPr>
      <w:r w:rsidRPr="00401ABA">
        <w:rPr>
          <w:rStyle w:val="Bodytext5"/>
          <w:rFonts w:eastAsia="Calibri"/>
          <w:b/>
          <w:bCs/>
          <w:sz w:val="28"/>
          <w:szCs w:val="28"/>
          <w:lang w:val="lv-LV"/>
        </w:rPr>
        <w:t>Kapitālsabiedrības klasifikācija</w:t>
      </w:r>
      <w:r w:rsidRPr="00401ABA">
        <w:rPr>
          <w:rStyle w:val="Bodytext5"/>
          <w:rFonts w:eastAsia="Calibri"/>
          <w:sz w:val="28"/>
          <w:szCs w:val="28"/>
          <w:lang w:val="lv-LV"/>
        </w:rPr>
        <w:t xml:space="preserve"> </w:t>
      </w:r>
    </w:p>
    <w:p w14:paraId="2CD2908A" w14:textId="77777777" w:rsidR="0090412A" w:rsidRPr="00401ABA" w:rsidRDefault="0090412A" w:rsidP="0090412A">
      <w:pPr>
        <w:spacing w:after="0" w:line="240" w:lineRule="auto"/>
        <w:ind w:firstLine="720"/>
        <w:jc w:val="both"/>
        <w:rPr>
          <w:rStyle w:val="Bodytext5"/>
          <w:rFonts w:eastAsia="Calibri"/>
          <w:sz w:val="28"/>
          <w:szCs w:val="28"/>
          <w:lang w:val="lv-LV"/>
        </w:rPr>
      </w:pPr>
    </w:p>
    <w:p w14:paraId="24FFBC2D" w14:textId="77777777" w:rsidR="0090412A" w:rsidRPr="00401ABA" w:rsidRDefault="00000000" w:rsidP="0090412A">
      <w:pPr>
        <w:spacing w:after="0" w:line="240" w:lineRule="auto"/>
        <w:ind w:firstLine="720"/>
        <w:jc w:val="both"/>
        <w:rPr>
          <w:rStyle w:val="Bodytext5"/>
          <w:rFonts w:eastAsia="Calibri"/>
          <w:sz w:val="28"/>
          <w:szCs w:val="28"/>
          <w:lang w:val="lv-LV"/>
        </w:rPr>
      </w:pPr>
      <w:r w:rsidRPr="00401ABA">
        <w:rPr>
          <w:rFonts w:ascii="Times New Roman" w:hAnsi="Times New Roman"/>
          <w:sz w:val="28"/>
          <w:szCs w:val="28"/>
          <w:lang w:val="lv-LV"/>
        </w:rPr>
        <w:t>Latvijas Nacionālā opera un balets darbojas pēc repertuāra teātra principiem</w:t>
      </w:r>
      <w:r w:rsidR="002A28E6" w:rsidRPr="00401ABA">
        <w:rPr>
          <w:rFonts w:ascii="Times New Roman" w:hAnsi="Times New Roman"/>
          <w:sz w:val="28"/>
          <w:szCs w:val="28"/>
          <w:lang w:val="lv-LV"/>
        </w:rPr>
        <w:t xml:space="preserve">, līdzīgi kā </w:t>
      </w:r>
      <w:r w:rsidR="00140057" w:rsidRPr="00401ABA">
        <w:rPr>
          <w:rFonts w:ascii="Times New Roman" w:hAnsi="Times New Roman"/>
          <w:sz w:val="28"/>
          <w:szCs w:val="28"/>
          <w:lang w:val="lv-LV"/>
        </w:rPr>
        <w:t xml:space="preserve">daļa </w:t>
      </w:r>
      <w:r w:rsidR="002A28E6" w:rsidRPr="00401ABA">
        <w:rPr>
          <w:rFonts w:ascii="Times New Roman" w:hAnsi="Times New Roman"/>
          <w:sz w:val="28"/>
          <w:szCs w:val="28"/>
          <w:lang w:val="lv-LV"/>
        </w:rPr>
        <w:t>Eiropas opernam</w:t>
      </w:r>
      <w:r w:rsidR="00140057" w:rsidRPr="00401ABA">
        <w:rPr>
          <w:rFonts w:ascii="Times New Roman" w:hAnsi="Times New Roman"/>
          <w:sz w:val="28"/>
          <w:szCs w:val="28"/>
          <w:lang w:val="lv-LV"/>
        </w:rPr>
        <w:t>u</w:t>
      </w:r>
      <w:r w:rsidR="002A28E6" w:rsidRPr="00401ABA">
        <w:rPr>
          <w:rFonts w:ascii="Times New Roman" w:hAnsi="Times New Roman"/>
          <w:sz w:val="28"/>
          <w:szCs w:val="28"/>
          <w:lang w:val="lv-LV"/>
        </w:rPr>
        <w:t>.</w:t>
      </w:r>
      <w:r w:rsidRPr="00401ABA">
        <w:rPr>
          <w:rFonts w:ascii="Times New Roman" w:hAnsi="Times New Roman"/>
          <w:sz w:val="28"/>
          <w:szCs w:val="28"/>
          <w:lang w:val="lv-LV"/>
        </w:rPr>
        <w:t xml:space="preserve"> </w:t>
      </w:r>
      <w:r w:rsidR="002A28E6" w:rsidRPr="00401ABA">
        <w:rPr>
          <w:rStyle w:val="Bodytext5"/>
          <w:rFonts w:eastAsia="Calibri"/>
          <w:sz w:val="28"/>
          <w:szCs w:val="28"/>
          <w:lang w:val="lv-LV"/>
        </w:rPr>
        <w:t>R</w:t>
      </w:r>
      <w:r w:rsidR="00515580" w:rsidRPr="00401ABA">
        <w:rPr>
          <w:rStyle w:val="Bodytext5"/>
          <w:rFonts w:eastAsia="Calibri"/>
          <w:sz w:val="28"/>
          <w:szCs w:val="28"/>
          <w:lang w:val="lv-LV"/>
        </w:rPr>
        <w:t>e</w:t>
      </w:r>
      <w:r w:rsidR="00B53912" w:rsidRPr="00401ABA">
        <w:rPr>
          <w:rStyle w:val="Bodytext5"/>
          <w:rFonts w:eastAsia="Calibri"/>
          <w:sz w:val="28"/>
          <w:szCs w:val="28"/>
          <w:lang w:val="lv-LV"/>
        </w:rPr>
        <w:t xml:space="preserve">pertuāra </w:t>
      </w:r>
      <w:r w:rsidRPr="00401ABA">
        <w:rPr>
          <w:rStyle w:val="Bodytext5"/>
          <w:rFonts w:eastAsia="Calibri"/>
          <w:sz w:val="28"/>
          <w:szCs w:val="28"/>
          <w:lang w:val="lv-LV"/>
        </w:rPr>
        <w:t>teātra modeli</w:t>
      </w:r>
      <w:r w:rsidR="002A28E6" w:rsidRPr="00401ABA">
        <w:rPr>
          <w:rStyle w:val="Bodytext5"/>
          <w:rFonts w:eastAsia="Calibri"/>
          <w:sz w:val="28"/>
          <w:szCs w:val="28"/>
          <w:lang w:val="lv-LV"/>
        </w:rPr>
        <w:t xml:space="preserve">s </w:t>
      </w:r>
      <w:r w:rsidRPr="00401ABA">
        <w:rPr>
          <w:rStyle w:val="Bodytext5"/>
          <w:rFonts w:eastAsia="Calibri"/>
          <w:sz w:val="28"/>
          <w:szCs w:val="28"/>
          <w:lang w:val="lv-LV"/>
        </w:rPr>
        <w:t xml:space="preserve">paredz mākslinieciskās darbības nodrošinājumu pastāvīgos spēles laukumos, kas nozīmē, ka </w:t>
      </w:r>
      <w:r w:rsidR="00C55FCA" w:rsidRPr="00401ABA">
        <w:rPr>
          <w:rStyle w:val="Bodytext5"/>
          <w:rFonts w:eastAsia="Calibri"/>
          <w:sz w:val="28"/>
          <w:szCs w:val="28"/>
          <w:lang w:val="lv-LV"/>
        </w:rPr>
        <w:t>mākslinieciskais</w:t>
      </w:r>
      <w:r w:rsidRPr="00401ABA">
        <w:rPr>
          <w:rStyle w:val="Bodytext5"/>
          <w:rFonts w:eastAsia="Calibri"/>
          <w:sz w:val="28"/>
          <w:szCs w:val="28"/>
          <w:lang w:val="lv-LV"/>
        </w:rPr>
        <w:t xml:space="preserve"> kolektīvs un tā </w:t>
      </w:r>
      <w:r w:rsidR="000203F8" w:rsidRPr="00401ABA">
        <w:rPr>
          <w:rStyle w:val="Bodytext5"/>
          <w:rFonts w:eastAsia="Calibri"/>
          <w:sz w:val="28"/>
          <w:szCs w:val="28"/>
          <w:lang w:val="lv-LV"/>
        </w:rPr>
        <w:t>rezidences</w:t>
      </w:r>
      <w:r w:rsidRPr="00401ABA">
        <w:rPr>
          <w:rStyle w:val="Bodytext5"/>
          <w:rFonts w:eastAsia="Calibri"/>
          <w:sz w:val="28"/>
          <w:szCs w:val="28"/>
          <w:lang w:val="lv-LV"/>
        </w:rPr>
        <w:t xml:space="preserve"> ēka ir uztverams kā vienots veselums. Atbilstoši tirgus datiem šis ir uzskatāms arī par veiksmīgāko un ekonomiski izdevīgāko darbības modeli, jo vairums izrāžu Latvijā (497 no 668) iestudējuši teātri, kuriem ir savas telpas. No resursu apguves viedokļa teātri ar vairākiem vienā ēkā izvietotiem spēles laukumiem vai aktieru ansambļiem spēj labāk saplānot māksliniecisko darbību, veidojot vienmērīgu darbinieku noslodzi. Kapitālsabiedrības rīcībā šobrīd ir trīs stacionārie spēles laukumi </w:t>
      </w:r>
      <w:r w:rsidR="00383C3D" w:rsidRPr="00401ABA">
        <w:rPr>
          <w:rStyle w:val="Bodytext5"/>
          <w:rFonts w:eastAsia="Calibri"/>
          <w:sz w:val="28"/>
          <w:szCs w:val="28"/>
          <w:lang w:val="lv-LV"/>
        </w:rPr>
        <w:t>(Lielā zāle, Jaunā</w:t>
      </w:r>
      <w:r w:rsidRPr="00401ABA">
        <w:rPr>
          <w:rStyle w:val="Bodytext5"/>
          <w:rFonts w:eastAsia="Calibri"/>
          <w:sz w:val="28"/>
          <w:szCs w:val="28"/>
          <w:lang w:val="lv-LV"/>
        </w:rPr>
        <w:t xml:space="preserve"> zāle un Beletāžas zāle) un atbilstošs mākslinieciskais un tehniskais personāls šī resursa pilnvērtīgai izmantošanai. Kapitālsabiedrībai ir pieejams arī izrāžu un koncertu sagatavošanai nepieciešamais personāls un tehniskais nodrošinājums, kas ilgtermiņā samazina jauniestudējumu izmaksas. Kapitālsabiedrības uzdevums ir nodrošināt radošo daudzveidību, maksimāli efektīvi izmantojot savā rīcībā esošos resursus. </w:t>
      </w:r>
    </w:p>
    <w:p w14:paraId="01E2CD1D" w14:textId="77777777" w:rsidR="00BB7E5E" w:rsidRPr="00401ABA" w:rsidRDefault="00000000" w:rsidP="00BB7E5E">
      <w:pPr>
        <w:spacing w:after="0" w:line="240" w:lineRule="auto"/>
        <w:ind w:firstLine="720"/>
        <w:jc w:val="both"/>
        <w:rPr>
          <w:rFonts w:ascii="Times New Roman" w:hAnsi="Times New Roman"/>
          <w:sz w:val="28"/>
          <w:szCs w:val="28"/>
          <w:lang w:val="lv-LV"/>
        </w:rPr>
      </w:pPr>
      <w:bookmarkStart w:id="6" w:name="_Hlk125120084"/>
      <w:r w:rsidRPr="00401ABA">
        <w:rPr>
          <w:rStyle w:val="Bodytext5"/>
          <w:rFonts w:eastAsia="Calibri"/>
          <w:sz w:val="28"/>
          <w:szCs w:val="28"/>
          <w:lang w:val="lv-LV"/>
        </w:rPr>
        <w:t>Lai arī</w:t>
      </w:r>
      <w:r w:rsidR="00481E03" w:rsidRPr="00401ABA">
        <w:rPr>
          <w:rStyle w:val="Bodytext5"/>
          <w:rFonts w:eastAsia="Calibri"/>
          <w:sz w:val="28"/>
          <w:szCs w:val="28"/>
          <w:lang w:val="lv-LV"/>
        </w:rPr>
        <w:t xml:space="preserve"> Kapitālsabiedrība ir vienīgā institūcija Latvijā, kas </w:t>
      </w:r>
      <w:r w:rsidR="00B448A9" w:rsidRPr="00401ABA">
        <w:rPr>
          <w:rStyle w:val="Bodytext5"/>
          <w:rFonts w:eastAsia="Calibri"/>
          <w:sz w:val="28"/>
          <w:szCs w:val="28"/>
          <w:lang w:val="lv-LV"/>
        </w:rPr>
        <w:t>pilda valsts operas un baleta teātra</w:t>
      </w:r>
      <w:r w:rsidR="00FF7D03" w:rsidRPr="00401ABA">
        <w:rPr>
          <w:rStyle w:val="Bodytext5"/>
          <w:rFonts w:eastAsia="Calibri"/>
          <w:sz w:val="28"/>
          <w:szCs w:val="28"/>
          <w:lang w:val="lv-LV"/>
        </w:rPr>
        <w:t xml:space="preserve"> funkcijas, </w:t>
      </w:r>
      <w:r w:rsidR="00FF7D03" w:rsidRPr="00401ABA">
        <w:rPr>
          <w:rFonts w:ascii="Times New Roman" w:hAnsi="Times New Roman"/>
          <w:sz w:val="28"/>
          <w:szCs w:val="28"/>
          <w:lang w:val="lv-LV"/>
        </w:rPr>
        <w:t>cit</w:t>
      </w:r>
      <w:r w:rsidR="001321B2" w:rsidRPr="00401ABA">
        <w:rPr>
          <w:rFonts w:ascii="Times New Roman" w:hAnsi="Times New Roman"/>
          <w:sz w:val="28"/>
          <w:szCs w:val="28"/>
          <w:lang w:val="lv-LV"/>
        </w:rPr>
        <w:t>u</w:t>
      </w:r>
      <w:r w:rsidR="00FF7D03" w:rsidRPr="00401ABA">
        <w:rPr>
          <w:rFonts w:ascii="Times New Roman" w:hAnsi="Times New Roman"/>
          <w:sz w:val="28"/>
          <w:szCs w:val="28"/>
          <w:lang w:val="lv-LV"/>
        </w:rPr>
        <w:t xml:space="preserve"> kultūras pasākum</w:t>
      </w:r>
      <w:r w:rsidR="001321B2" w:rsidRPr="00401ABA">
        <w:rPr>
          <w:rFonts w:ascii="Times New Roman" w:hAnsi="Times New Roman"/>
          <w:sz w:val="28"/>
          <w:szCs w:val="28"/>
          <w:lang w:val="lv-LV"/>
        </w:rPr>
        <w:t>u</w:t>
      </w:r>
      <w:r w:rsidR="00FF7D03" w:rsidRPr="00401ABA">
        <w:rPr>
          <w:rFonts w:ascii="Times New Roman" w:hAnsi="Times New Roman"/>
          <w:sz w:val="28"/>
          <w:szCs w:val="28"/>
          <w:lang w:val="lv-LV"/>
        </w:rPr>
        <w:t xml:space="preserve"> (koncerti</w:t>
      </w:r>
      <w:r w:rsidR="001321B2" w:rsidRPr="00401ABA">
        <w:rPr>
          <w:rFonts w:ascii="Times New Roman" w:hAnsi="Times New Roman"/>
          <w:sz w:val="28"/>
          <w:szCs w:val="28"/>
          <w:lang w:val="lv-LV"/>
        </w:rPr>
        <w:t xml:space="preserve">, </w:t>
      </w:r>
      <w:r w:rsidR="00FF7D03" w:rsidRPr="00401ABA">
        <w:rPr>
          <w:rFonts w:ascii="Times New Roman" w:hAnsi="Times New Roman"/>
          <w:sz w:val="28"/>
          <w:szCs w:val="28"/>
          <w:lang w:val="lv-LV"/>
        </w:rPr>
        <w:t>izrādes, izstādes u.</w:t>
      </w:r>
      <w:r w:rsidR="004A4E1F">
        <w:rPr>
          <w:rFonts w:ascii="Times New Roman" w:hAnsi="Times New Roman"/>
          <w:sz w:val="28"/>
          <w:szCs w:val="28"/>
          <w:lang w:val="lv-LV"/>
        </w:rPr>
        <w:t> </w:t>
      </w:r>
      <w:r w:rsidR="00FF7D03" w:rsidRPr="00401ABA">
        <w:rPr>
          <w:rFonts w:ascii="Times New Roman" w:hAnsi="Times New Roman"/>
          <w:sz w:val="28"/>
          <w:szCs w:val="28"/>
          <w:lang w:val="lv-LV"/>
        </w:rPr>
        <w:t xml:space="preserve">c.) norises ietekmē </w:t>
      </w:r>
      <w:r w:rsidR="001321B2" w:rsidRPr="00401ABA">
        <w:rPr>
          <w:rFonts w:ascii="Times New Roman" w:hAnsi="Times New Roman"/>
          <w:sz w:val="28"/>
          <w:szCs w:val="28"/>
          <w:lang w:val="lv-LV"/>
        </w:rPr>
        <w:t>Kapitālsabiedrības</w:t>
      </w:r>
      <w:r w:rsidR="00FF7D03" w:rsidRPr="00401ABA">
        <w:rPr>
          <w:rFonts w:ascii="Times New Roman" w:hAnsi="Times New Roman"/>
          <w:sz w:val="28"/>
          <w:szCs w:val="28"/>
          <w:lang w:val="lv-LV"/>
        </w:rPr>
        <w:t xml:space="preserve"> </w:t>
      </w:r>
      <w:r w:rsidR="001321B2" w:rsidRPr="00401ABA">
        <w:rPr>
          <w:rFonts w:ascii="Times New Roman" w:hAnsi="Times New Roman"/>
          <w:sz w:val="28"/>
          <w:szCs w:val="28"/>
          <w:lang w:val="lv-LV"/>
        </w:rPr>
        <w:t>izrāžu un koncertu</w:t>
      </w:r>
      <w:r w:rsidR="00FF7D03" w:rsidRPr="00401ABA">
        <w:rPr>
          <w:rFonts w:ascii="Times New Roman" w:hAnsi="Times New Roman"/>
          <w:sz w:val="28"/>
          <w:szCs w:val="28"/>
          <w:lang w:val="lv-LV"/>
        </w:rPr>
        <w:t xml:space="preserve"> apmeklētību. </w:t>
      </w:r>
      <w:r w:rsidRPr="00401ABA">
        <w:rPr>
          <w:rFonts w:ascii="Times New Roman" w:hAnsi="Times New Roman"/>
          <w:sz w:val="28"/>
          <w:szCs w:val="28"/>
          <w:lang w:val="lv-LV"/>
        </w:rPr>
        <w:t>Kopumā vietējais pakalpojumu tirgus ir uzskatāms par ļoti piesātinātu, kas paaugstina konkurenci un labvēlīgi ietekmē produktu attīstību, veicinot to kvalitātes celšanos.</w:t>
      </w:r>
      <w:r w:rsidR="00C34010" w:rsidRPr="00401ABA">
        <w:rPr>
          <w:rFonts w:ascii="Times New Roman" w:hAnsi="Times New Roman"/>
          <w:sz w:val="28"/>
          <w:szCs w:val="28"/>
          <w:lang w:val="lv-LV"/>
        </w:rPr>
        <w:t xml:space="preserve"> Vienlaikus </w:t>
      </w:r>
      <w:proofErr w:type="spellStart"/>
      <w:r w:rsidR="00C34010" w:rsidRPr="00401ABA">
        <w:rPr>
          <w:rFonts w:ascii="Times New Roman" w:hAnsi="Times New Roman"/>
          <w:sz w:val="28"/>
          <w:szCs w:val="28"/>
          <w:lang w:val="lv-LV"/>
        </w:rPr>
        <w:t>sociāldemogrāfiskā</w:t>
      </w:r>
      <w:proofErr w:type="spellEnd"/>
      <w:r w:rsidR="00C34010" w:rsidRPr="00401ABA">
        <w:rPr>
          <w:rFonts w:ascii="Times New Roman" w:hAnsi="Times New Roman"/>
          <w:sz w:val="28"/>
          <w:szCs w:val="28"/>
          <w:lang w:val="lv-LV"/>
        </w:rPr>
        <w:t xml:space="preserve"> situācija liecina par potenciālās kultūras auditorijas skaita samazināšanos ar katru gadu. </w:t>
      </w:r>
    </w:p>
    <w:p w14:paraId="74E37EF0" w14:textId="77777777" w:rsidR="00FF7D03" w:rsidRPr="00401ABA" w:rsidRDefault="00000000" w:rsidP="00FF7D03">
      <w:pPr>
        <w:spacing w:after="0" w:line="240" w:lineRule="auto"/>
        <w:ind w:firstLine="720"/>
        <w:jc w:val="both"/>
        <w:rPr>
          <w:rFonts w:ascii="Times New Roman" w:hAnsi="Times New Roman"/>
          <w:sz w:val="28"/>
          <w:szCs w:val="28"/>
          <w:lang w:val="lv-LV"/>
        </w:rPr>
      </w:pPr>
      <w:r w:rsidRPr="00401ABA">
        <w:rPr>
          <w:rFonts w:ascii="Times New Roman" w:hAnsi="Times New Roman"/>
          <w:sz w:val="28"/>
          <w:szCs w:val="28"/>
          <w:lang w:val="lv-LV"/>
        </w:rPr>
        <w:t xml:space="preserve">Ievērojot to, ka mākslu interesējošās auditorijas sakrīt un kopējais šīs auditorijas apjoms ir salīdzinoši neliels un </w:t>
      </w:r>
      <w:r w:rsidR="00C34010" w:rsidRPr="00401ABA">
        <w:rPr>
          <w:rFonts w:ascii="Times New Roman" w:hAnsi="Times New Roman"/>
          <w:sz w:val="28"/>
          <w:szCs w:val="28"/>
          <w:lang w:val="lv-LV"/>
        </w:rPr>
        <w:t xml:space="preserve">kvantitatīvi krītošs kopējo </w:t>
      </w:r>
      <w:proofErr w:type="spellStart"/>
      <w:r w:rsidR="00C34010" w:rsidRPr="00401ABA">
        <w:rPr>
          <w:rFonts w:ascii="Times New Roman" w:hAnsi="Times New Roman"/>
          <w:sz w:val="28"/>
          <w:szCs w:val="28"/>
          <w:lang w:val="lv-LV"/>
        </w:rPr>
        <w:t>sociāldemogrāfisko</w:t>
      </w:r>
      <w:proofErr w:type="spellEnd"/>
      <w:r w:rsidR="00C34010" w:rsidRPr="00401ABA">
        <w:rPr>
          <w:rFonts w:ascii="Times New Roman" w:hAnsi="Times New Roman"/>
          <w:sz w:val="28"/>
          <w:szCs w:val="28"/>
          <w:lang w:val="lv-LV"/>
        </w:rPr>
        <w:t xml:space="preserve"> tendenču dēļ</w:t>
      </w:r>
      <w:r w:rsidRPr="00401ABA">
        <w:rPr>
          <w:rFonts w:ascii="Times New Roman" w:hAnsi="Times New Roman"/>
          <w:sz w:val="28"/>
          <w:szCs w:val="28"/>
          <w:lang w:val="lv-LV"/>
        </w:rPr>
        <w:t xml:space="preserve">, </w:t>
      </w:r>
      <w:r w:rsidR="001321B2" w:rsidRPr="00401ABA">
        <w:rPr>
          <w:rFonts w:ascii="Times New Roman" w:hAnsi="Times New Roman"/>
          <w:sz w:val="28"/>
          <w:szCs w:val="28"/>
          <w:lang w:val="lv-LV"/>
        </w:rPr>
        <w:t>Kapitālsabiedrībai</w:t>
      </w:r>
      <w:r w:rsidRPr="00401ABA">
        <w:rPr>
          <w:rFonts w:ascii="Times New Roman" w:hAnsi="Times New Roman"/>
          <w:sz w:val="28"/>
          <w:szCs w:val="28"/>
          <w:lang w:val="lv-LV"/>
        </w:rPr>
        <w:t xml:space="preserve"> iespēju robežās ir jāņem vērā citu rīkotāju organizēto pasākumu kalendārs un jāturpina darbs pie jaunas auditorijas piesaistes.</w:t>
      </w:r>
    </w:p>
    <w:bookmarkEnd w:id="6"/>
    <w:p w14:paraId="5689C03D" w14:textId="77777777" w:rsidR="0090412A" w:rsidRPr="00401ABA" w:rsidRDefault="00000000" w:rsidP="0090412A">
      <w:pPr>
        <w:spacing w:after="0" w:line="240" w:lineRule="auto"/>
        <w:ind w:firstLine="720"/>
        <w:jc w:val="both"/>
        <w:rPr>
          <w:rFonts w:ascii="Times New Roman" w:hAnsi="Times New Roman"/>
          <w:sz w:val="28"/>
          <w:szCs w:val="28"/>
          <w:lang w:val="lv-LV"/>
        </w:rPr>
      </w:pPr>
      <w:r w:rsidRPr="00401ABA">
        <w:rPr>
          <w:rFonts w:ascii="Times New Roman" w:eastAsia="Times New Roman" w:hAnsi="Times New Roman"/>
          <w:sz w:val="28"/>
          <w:szCs w:val="28"/>
          <w:lang w:val="lv-LV" w:eastAsia="lv-LV"/>
        </w:rPr>
        <w:t>Atbilstoši Likuma 24.</w:t>
      </w:r>
      <w:r w:rsidRPr="00401ABA">
        <w:rPr>
          <w:rFonts w:ascii="Times New Roman" w:eastAsia="Times New Roman" w:hAnsi="Times New Roman"/>
          <w:sz w:val="28"/>
          <w:szCs w:val="28"/>
          <w:vertAlign w:val="superscript"/>
          <w:lang w:val="lv-LV" w:eastAsia="lv-LV"/>
        </w:rPr>
        <w:t>1 </w:t>
      </w:r>
      <w:r w:rsidRPr="00401ABA">
        <w:rPr>
          <w:rFonts w:ascii="Times New Roman" w:eastAsia="Times New Roman" w:hAnsi="Times New Roman"/>
          <w:sz w:val="28"/>
          <w:szCs w:val="28"/>
          <w:lang w:val="lv-LV" w:eastAsia="lv-LV"/>
        </w:rPr>
        <w:t>panta pirmās daļas 3. punktam atkarībā no finansējuma avotiem Kapitālsabiedrība uzskatāma par</w:t>
      </w:r>
      <w:r w:rsidRPr="00401ABA">
        <w:rPr>
          <w:rFonts w:ascii="Times New Roman" w:hAnsi="Times New Roman"/>
          <w:sz w:val="28"/>
          <w:szCs w:val="28"/>
          <w:shd w:val="clear" w:color="auto" w:fill="FFFFFF"/>
          <w:lang w:val="lv-LV"/>
        </w:rPr>
        <w:t xml:space="preserve"> no publiskas personas atkarīgu komerciālu publiskas personas kapitālsabiedrību.</w:t>
      </w:r>
    </w:p>
    <w:p w14:paraId="7DA0C916" w14:textId="77777777" w:rsidR="0090412A" w:rsidRDefault="00000000" w:rsidP="00DE1478">
      <w:pPr>
        <w:widowControl/>
        <w:spacing w:after="0" w:line="240" w:lineRule="auto"/>
        <w:ind w:firstLine="720"/>
        <w:jc w:val="both"/>
        <w:rPr>
          <w:rStyle w:val="Bodytext5"/>
          <w:rFonts w:eastAsia="Calibri"/>
          <w:sz w:val="28"/>
          <w:szCs w:val="28"/>
          <w:lang w:val="lv-LV"/>
        </w:rPr>
      </w:pPr>
      <w:r w:rsidRPr="00401ABA">
        <w:rPr>
          <w:rStyle w:val="Bodytext5"/>
          <w:rFonts w:eastAsia="Calibri"/>
          <w:sz w:val="28"/>
          <w:szCs w:val="28"/>
          <w:lang w:val="lv-LV"/>
        </w:rPr>
        <w:t xml:space="preserve">Kultūras ministrija, izvērtējot Kapitālsabiedrības pašu ieņēmumu īpatsvaru pret kopējiem ieņēmumiem, sagaida, ka Kapitālsabiedrības pašu ieņēmumu </w:t>
      </w:r>
      <w:r w:rsidRPr="00401ABA">
        <w:rPr>
          <w:rStyle w:val="Bodytext5"/>
          <w:rFonts w:eastAsia="Calibri"/>
          <w:sz w:val="28"/>
          <w:szCs w:val="28"/>
          <w:lang w:val="lv-LV"/>
        </w:rPr>
        <w:lastRenderedPageBreak/>
        <w:t xml:space="preserve">īpatsvars </w:t>
      </w:r>
      <w:r w:rsidR="0050667D" w:rsidRPr="00401ABA">
        <w:rPr>
          <w:rStyle w:val="Bodytext5"/>
          <w:rFonts w:eastAsia="Calibri"/>
          <w:sz w:val="28"/>
          <w:szCs w:val="28"/>
          <w:lang w:val="lv-LV"/>
        </w:rPr>
        <w:t xml:space="preserve">vidēja termiņa darbības stratēģijas periodā </w:t>
      </w:r>
      <w:r w:rsidR="006A67B4" w:rsidRPr="00401ABA">
        <w:rPr>
          <w:rStyle w:val="Bodytext5"/>
          <w:rFonts w:eastAsia="Calibri"/>
          <w:sz w:val="28"/>
          <w:szCs w:val="28"/>
          <w:lang w:val="lv-LV"/>
        </w:rPr>
        <w:t xml:space="preserve">saglabāsies </w:t>
      </w:r>
      <w:r w:rsidR="0050667D" w:rsidRPr="00401ABA">
        <w:rPr>
          <w:rStyle w:val="Bodytext5"/>
          <w:rFonts w:eastAsia="Calibri"/>
          <w:sz w:val="28"/>
          <w:szCs w:val="28"/>
          <w:lang w:val="lv-LV"/>
        </w:rPr>
        <w:t>25</w:t>
      </w:r>
      <w:r w:rsidR="00C85112" w:rsidRPr="00401ABA">
        <w:rPr>
          <w:rStyle w:val="Bodytext5"/>
          <w:rFonts w:eastAsia="Calibri"/>
          <w:sz w:val="28"/>
          <w:szCs w:val="28"/>
          <w:lang w:val="lv-LV"/>
        </w:rPr>
        <w:t> </w:t>
      </w:r>
      <w:r w:rsidR="006A67B4" w:rsidRPr="00401ABA">
        <w:rPr>
          <w:rStyle w:val="Bodytext5"/>
          <w:rFonts w:eastAsia="Calibri"/>
          <w:sz w:val="28"/>
          <w:szCs w:val="28"/>
          <w:lang w:val="lv-LV"/>
        </w:rPr>
        <w:t>%</w:t>
      </w:r>
      <w:r w:rsidR="00F8120E">
        <w:rPr>
          <w:rStyle w:val="Bodytext5"/>
          <w:rFonts w:eastAsia="Calibri"/>
          <w:sz w:val="28"/>
          <w:szCs w:val="28"/>
          <w:lang w:val="lv-LV"/>
        </w:rPr>
        <w:t xml:space="preserve"> – </w:t>
      </w:r>
      <w:r w:rsidR="008535F5" w:rsidRPr="00401ABA">
        <w:rPr>
          <w:rStyle w:val="Bodytext5"/>
          <w:rFonts w:eastAsia="Calibri"/>
          <w:sz w:val="28"/>
          <w:szCs w:val="28"/>
          <w:lang w:val="lv-LV"/>
        </w:rPr>
        <w:t>30</w:t>
      </w:r>
      <w:r w:rsidRPr="00401ABA">
        <w:rPr>
          <w:rStyle w:val="Bodytext5"/>
          <w:rFonts w:eastAsia="Calibri"/>
          <w:sz w:val="28"/>
          <w:szCs w:val="28"/>
          <w:lang w:val="lv-LV"/>
        </w:rPr>
        <w:t xml:space="preserve"> % </w:t>
      </w:r>
      <w:r w:rsidR="006A67B4" w:rsidRPr="00401ABA">
        <w:rPr>
          <w:rStyle w:val="Bodytext5"/>
          <w:rFonts w:eastAsia="Calibri"/>
          <w:sz w:val="28"/>
          <w:szCs w:val="28"/>
          <w:lang w:val="lv-LV"/>
        </w:rPr>
        <w:t>amplitūdā</w:t>
      </w:r>
      <w:r w:rsidR="00DE6B38" w:rsidRPr="00401ABA">
        <w:rPr>
          <w:rStyle w:val="Bodytext5"/>
          <w:rFonts w:eastAsia="Calibri"/>
          <w:sz w:val="28"/>
          <w:szCs w:val="28"/>
          <w:lang w:val="lv-LV"/>
        </w:rPr>
        <w:t xml:space="preserve">, </w:t>
      </w:r>
      <w:r w:rsidR="0050131A" w:rsidRPr="00401ABA">
        <w:rPr>
          <w:rStyle w:val="Bodytext5"/>
          <w:rFonts w:eastAsia="Calibri"/>
          <w:sz w:val="28"/>
          <w:szCs w:val="28"/>
          <w:lang w:val="lv-LV"/>
        </w:rPr>
        <w:t>vienlaikus kopumā līdz stratēģijas perioda beigām sasniedzot 30</w:t>
      </w:r>
      <w:r w:rsidR="00C85112" w:rsidRPr="00401ABA">
        <w:rPr>
          <w:rStyle w:val="Bodytext5"/>
          <w:rFonts w:eastAsia="Calibri"/>
          <w:sz w:val="28"/>
          <w:szCs w:val="28"/>
          <w:lang w:val="lv-LV"/>
        </w:rPr>
        <w:t> </w:t>
      </w:r>
      <w:r w:rsidR="0050131A" w:rsidRPr="00401ABA">
        <w:rPr>
          <w:rStyle w:val="Bodytext5"/>
          <w:rFonts w:eastAsia="Calibri"/>
          <w:sz w:val="28"/>
          <w:szCs w:val="28"/>
          <w:lang w:val="lv-LV"/>
        </w:rPr>
        <w:t>%.</w:t>
      </w:r>
    </w:p>
    <w:p w14:paraId="1C4F4489" w14:textId="77777777" w:rsidR="008D729C" w:rsidRPr="00401ABA" w:rsidRDefault="008D729C" w:rsidP="00DE1478">
      <w:pPr>
        <w:widowControl/>
        <w:spacing w:after="0" w:line="240" w:lineRule="auto"/>
        <w:ind w:firstLine="720"/>
        <w:jc w:val="both"/>
        <w:rPr>
          <w:rStyle w:val="Bodytext5"/>
          <w:rFonts w:eastAsia="Calibri"/>
          <w:sz w:val="28"/>
          <w:szCs w:val="28"/>
          <w:shd w:val="clear" w:color="auto" w:fill="FFFFFF"/>
          <w:lang w:val="lv-LV"/>
        </w:rPr>
      </w:pPr>
    </w:p>
    <w:p w14:paraId="2804F2D8" w14:textId="77777777" w:rsidR="0090412A" w:rsidRPr="00401ABA" w:rsidRDefault="00000000" w:rsidP="00DE1478">
      <w:pPr>
        <w:pStyle w:val="ListParagraph"/>
        <w:keepNext/>
        <w:widowControl/>
        <w:numPr>
          <w:ilvl w:val="0"/>
          <w:numId w:val="2"/>
        </w:numPr>
        <w:spacing w:after="0" w:line="240" w:lineRule="auto"/>
        <w:jc w:val="both"/>
        <w:rPr>
          <w:rStyle w:val="Bodytext5"/>
          <w:rFonts w:eastAsia="Calibri"/>
          <w:b/>
          <w:bCs/>
          <w:sz w:val="28"/>
          <w:szCs w:val="28"/>
          <w:lang w:val="lv-LV"/>
        </w:rPr>
      </w:pPr>
      <w:r w:rsidRPr="00401ABA">
        <w:rPr>
          <w:rStyle w:val="Bodytext5"/>
          <w:rFonts w:eastAsia="Calibri"/>
          <w:b/>
          <w:bCs/>
          <w:sz w:val="28"/>
          <w:szCs w:val="28"/>
          <w:lang w:val="lv-LV"/>
        </w:rPr>
        <w:t>Kapitālsabiedrības sagaidāmā attīstība katrā no pamatdarbības jomām, lielie investīciju projekti, darbība vietējā un starptautiskos tirgos</w:t>
      </w:r>
    </w:p>
    <w:p w14:paraId="60E50F59" w14:textId="77777777" w:rsidR="0090412A" w:rsidRPr="00401ABA" w:rsidRDefault="0090412A" w:rsidP="00DE1478">
      <w:pPr>
        <w:keepNext/>
        <w:widowControl/>
        <w:spacing w:after="0" w:line="240" w:lineRule="auto"/>
        <w:ind w:firstLine="720"/>
        <w:jc w:val="both"/>
        <w:rPr>
          <w:rStyle w:val="Bodytext5"/>
          <w:rFonts w:eastAsia="Calibri"/>
          <w:sz w:val="28"/>
          <w:szCs w:val="28"/>
          <w:lang w:val="lv-LV"/>
        </w:rPr>
      </w:pPr>
    </w:p>
    <w:p w14:paraId="4E8AC317" w14:textId="77777777" w:rsidR="0090412A" w:rsidRPr="00401ABA" w:rsidRDefault="00000000" w:rsidP="00DE1478">
      <w:pPr>
        <w:keepNext/>
        <w:widowControl/>
        <w:spacing w:after="0" w:line="240" w:lineRule="auto"/>
        <w:ind w:firstLine="720"/>
        <w:jc w:val="both"/>
        <w:rPr>
          <w:rStyle w:val="Bodytext5"/>
          <w:rFonts w:eastAsia="Calibri"/>
          <w:sz w:val="28"/>
          <w:szCs w:val="28"/>
          <w:lang w:val="lv-LV"/>
        </w:rPr>
      </w:pPr>
      <w:r w:rsidRPr="00401ABA">
        <w:rPr>
          <w:rStyle w:val="Bodytext5"/>
          <w:rFonts w:eastAsia="Calibri"/>
          <w:sz w:val="28"/>
          <w:szCs w:val="28"/>
          <w:lang w:val="lv-LV"/>
        </w:rPr>
        <w:t>Kapitālsabiedrības</w:t>
      </w:r>
      <w:r w:rsidR="00CD3F1B" w:rsidRPr="00401ABA">
        <w:rPr>
          <w:rStyle w:val="Bodytext5"/>
          <w:rFonts w:eastAsia="Calibri"/>
          <w:sz w:val="28"/>
          <w:szCs w:val="28"/>
          <w:lang w:val="lv-LV"/>
        </w:rPr>
        <w:t xml:space="preserve"> nodrošinātā</w:t>
      </w:r>
      <w:r w:rsidRPr="00401ABA">
        <w:rPr>
          <w:rStyle w:val="Bodytext5"/>
          <w:rFonts w:eastAsia="Calibri"/>
          <w:sz w:val="28"/>
          <w:szCs w:val="28"/>
          <w:lang w:val="lv-LV"/>
        </w:rPr>
        <w:t xml:space="preserve"> </w:t>
      </w:r>
      <w:r w:rsidR="009913BC" w:rsidRPr="00401ABA">
        <w:rPr>
          <w:rStyle w:val="Bodytext5"/>
          <w:rFonts w:eastAsia="Calibri"/>
          <w:sz w:val="28"/>
          <w:szCs w:val="28"/>
          <w:lang w:val="lv-LV"/>
        </w:rPr>
        <w:t>skatuves māksla</w:t>
      </w:r>
      <w:r w:rsidRPr="00401ABA">
        <w:rPr>
          <w:rStyle w:val="Bodytext5"/>
          <w:rFonts w:eastAsia="Calibri"/>
          <w:sz w:val="28"/>
          <w:szCs w:val="28"/>
          <w:lang w:val="lv-LV"/>
        </w:rPr>
        <w:t>, kas ir uzskatāma par galveno pamatdarbības veidu, arī turpmāk primāri ir orientējama uz</w:t>
      </w:r>
      <w:r w:rsidRPr="00401ABA">
        <w:rPr>
          <w:rFonts w:ascii="Times New Roman" w:hAnsi="Times New Roman"/>
          <w:sz w:val="28"/>
          <w:szCs w:val="28"/>
          <w:lang w:val="lv-LV"/>
        </w:rPr>
        <w:t xml:space="preserve"> </w:t>
      </w:r>
      <w:r w:rsidRPr="00401ABA">
        <w:rPr>
          <w:rStyle w:val="Bodytext5"/>
          <w:rFonts w:eastAsia="Calibri"/>
          <w:sz w:val="28"/>
          <w:szCs w:val="28"/>
          <w:lang w:val="lv-LV"/>
        </w:rPr>
        <w:t>nacionālo</w:t>
      </w:r>
      <w:r w:rsidR="00796345" w:rsidRPr="00401ABA">
        <w:rPr>
          <w:rStyle w:val="Bodytext5"/>
          <w:rFonts w:eastAsia="Calibri"/>
          <w:sz w:val="28"/>
          <w:szCs w:val="28"/>
          <w:lang w:val="lv-LV"/>
        </w:rPr>
        <w:t xml:space="preserve"> un </w:t>
      </w:r>
      <w:r w:rsidR="009D1115" w:rsidRPr="00401ABA">
        <w:rPr>
          <w:rStyle w:val="Bodytext5"/>
          <w:rFonts w:eastAsia="Calibri"/>
          <w:sz w:val="28"/>
          <w:szCs w:val="28"/>
          <w:lang w:val="lv-LV"/>
        </w:rPr>
        <w:t>pa</w:t>
      </w:r>
      <w:r w:rsidR="00796345" w:rsidRPr="00401ABA">
        <w:rPr>
          <w:rStyle w:val="Bodytext5"/>
          <w:rFonts w:eastAsia="Calibri"/>
          <w:sz w:val="28"/>
          <w:szCs w:val="28"/>
          <w:lang w:val="lv-LV"/>
        </w:rPr>
        <w:t>saules operas un baleta mākslas</w:t>
      </w:r>
      <w:r w:rsidRPr="00401ABA">
        <w:rPr>
          <w:rStyle w:val="Bodytext5"/>
          <w:rFonts w:eastAsia="Calibri"/>
          <w:sz w:val="28"/>
          <w:szCs w:val="28"/>
          <w:lang w:val="lv-LV"/>
        </w:rPr>
        <w:t xml:space="preserve"> vērtību saglabāšanu, attīstību un popularizēšanu, nodrošinot Latvijas iedzīvotājiem, tostarp bērnu un jauniešu auditorijai, kvalitatīvas atpūtas un kultūrizglītības iespējas. Lai celtu māksliniecisko kvalitāti un dažādotu repertuāru, Kapitālsabiedrībai jāturpina piesaistīt labāko Latvijas un starptautisku atzinību guvušu māksliniecisko personālu – režisorus, </w:t>
      </w:r>
      <w:r w:rsidR="000A6489" w:rsidRPr="00401ABA">
        <w:rPr>
          <w:rStyle w:val="Bodytext5"/>
          <w:rFonts w:eastAsia="Calibri"/>
          <w:sz w:val="28"/>
          <w:szCs w:val="28"/>
          <w:lang w:val="lv-LV"/>
        </w:rPr>
        <w:t xml:space="preserve">diriģentus, horeogrāfus, solistus, </w:t>
      </w:r>
      <w:r w:rsidRPr="00401ABA">
        <w:rPr>
          <w:rStyle w:val="Bodytext5"/>
          <w:rFonts w:eastAsia="Calibri"/>
          <w:sz w:val="28"/>
          <w:szCs w:val="28"/>
          <w:lang w:val="lv-LV"/>
        </w:rPr>
        <w:t xml:space="preserve">scenogrāfus, gaismu māksliniekus, kostīmu māksliniekus, komponistus. </w:t>
      </w:r>
      <w:r w:rsidR="007130CD" w:rsidRPr="00401ABA">
        <w:rPr>
          <w:rStyle w:val="Bodytext5"/>
          <w:rFonts w:eastAsia="Calibri"/>
          <w:sz w:val="28"/>
          <w:szCs w:val="28"/>
          <w:lang w:val="lv-LV"/>
        </w:rPr>
        <w:t>Iespēju robežās</w:t>
      </w:r>
      <w:r w:rsidR="00E11010" w:rsidRPr="00401ABA">
        <w:rPr>
          <w:rStyle w:val="Bodytext5"/>
          <w:rFonts w:eastAsia="Calibri"/>
          <w:sz w:val="28"/>
          <w:szCs w:val="28"/>
          <w:lang w:val="lv-LV"/>
        </w:rPr>
        <w:t xml:space="preserve"> jāīsteno starptautiskās sadarbības iespējas, </w:t>
      </w:r>
      <w:r w:rsidR="000B0B24" w:rsidRPr="00401ABA">
        <w:rPr>
          <w:rStyle w:val="Bodytext5"/>
          <w:rFonts w:eastAsia="Calibri"/>
          <w:sz w:val="28"/>
          <w:szCs w:val="28"/>
          <w:lang w:val="lv-LV"/>
        </w:rPr>
        <w:t>plānojot</w:t>
      </w:r>
      <w:r w:rsidR="00DA1D51" w:rsidRPr="00401ABA">
        <w:rPr>
          <w:rStyle w:val="Bodytext5"/>
          <w:rFonts w:eastAsia="Calibri"/>
          <w:sz w:val="28"/>
          <w:szCs w:val="28"/>
          <w:lang w:val="lv-LV"/>
        </w:rPr>
        <w:t xml:space="preserve"> viesizrādes.</w:t>
      </w:r>
      <w:r w:rsidR="00147AEB" w:rsidRPr="00401ABA">
        <w:rPr>
          <w:rStyle w:val="Bodytext5"/>
          <w:rFonts w:eastAsia="Calibri"/>
          <w:sz w:val="28"/>
          <w:szCs w:val="28"/>
          <w:lang w:val="lv-LV"/>
        </w:rPr>
        <w:t xml:space="preserve"> </w:t>
      </w:r>
      <w:r w:rsidR="00BB303C" w:rsidRPr="00401ABA">
        <w:rPr>
          <w:rStyle w:val="Bodytext5"/>
          <w:rFonts w:eastAsia="Calibri"/>
          <w:sz w:val="28"/>
          <w:szCs w:val="28"/>
          <w:lang w:val="lv-LV"/>
        </w:rPr>
        <w:t>Izvērtējot</w:t>
      </w:r>
      <w:r w:rsidRPr="00401ABA">
        <w:rPr>
          <w:rStyle w:val="Bodytext5"/>
          <w:rFonts w:eastAsia="Calibri"/>
          <w:sz w:val="28"/>
          <w:szCs w:val="28"/>
          <w:lang w:val="lv-LV"/>
        </w:rPr>
        <w:t xml:space="preserve"> papildu personāla piesaist</w:t>
      </w:r>
      <w:r w:rsidR="00F60CA9" w:rsidRPr="00401ABA">
        <w:rPr>
          <w:rStyle w:val="Bodytext5"/>
          <w:rFonts w:eastAsia="Calibri"/>
          <w:sz w:val="28"/>
          <w:szCs w:val="28"/>
          <w:lang w:val="lv-LV"/>
        </w:rPr>
        <w:t>i</w:t>
      </w:r>
      <w:r w:rsidRPr="00401ABA">
        <w:rPr>
          <w:rStyle w:val="Bodytext5"/>
          <w:rFonts w:eastAsia="Calibri"/>
          <w:sz w:val="28"/>
          <w:szCs w:val="28"/>
          <w:lang w:val="lv-LV"/>
        </w:rPr>
        <w:t>, Kapitālsabiedrībai primāri ir maksimāli efektīvi jāizmanto tās rīcībā esošie cilvēkresursi, nodrošinot tiem līdzsvarotu noslodzi, profesionālo attīstību un izaugsmi, kā arī konkurētspējīgu atalgojumu</w:t>
      </w:r>
      <w:r w:rsidR="000A6489" w:rsidRPr="00401ABA">
        <w:rPr>
          <w:rStyle w:val="Bodytext5"/>
          <w:rFonts w:eastAsia="Calibri"/>
          <w:sz w:val="28"/>
          <w:szCs w:val="28"/>
          <w:lang w:val="lv-LV"/>
        </w:rPr>
        <w:t>.</w:t>
      </w:r>
    </w:p>
    <w:p w14:paraId="3C6B2990" w14:textId="77777777" w:rsidR="00F15181" w:rsidRPr="00401ABA" w:rsidRDefault="00000000" w:rsidP="00EC6713">
      <w:pPr>
        <w:spacing w:after="0" w:line="240" w:lineRule="auto"/>
        <w:ind w:firstLine="720"/>
        <w:jc w:val="both"/>
        <w:rPr>
          <w:rStyle w:val="Bodytext5"/>
          <w:rFonts w:eastAsia="Calibri"/>
          <w:sz w:val="28"/>
          <w:szCs w:val="28"/>
          <w:lang w:val="lv-LV"/>
        </w:rPr>
      </w:pPr>
      <w:r w:rsidRPr="00401ABA">
        <w:rPr>
          <w:rStyle w:val="Bodytext5"/>
          <w:rFonts w:eastAsia="Calibri"/>
          <w:sz w:val="28"/>
          <w:szCs w:val="28"/>
          <w:lang w:val="lv-LV"/>
        </w:rPr>
        <w:t>Kapitālsabiedrības</w:t>
      </w:r>
      <w:r w:rsidR="007F6BAA" w:rsidRPr="00401ABA">
        <w:rPr>
          <w:rStyle w:val="Bodytext5"/>
          <w:rFonts w:eastAsia="Calibri"/>
          <w:sz w:val="28"/>
          <w:szCs w:val="28"/>
          <w:lang w:val="lv-LV"/>
        </w:rPr>
        <w:t xml:space="preserve"> valdei kā rūpīgam un gādīgam saimniekam ir pastāvīgi jāizvērtē plānoto nomas un biļešu ieņēmumu savstarpēja sabalansēšana</w:t>
      </w:r>
      <w:r w:rsidRPr="00401ABA">
        <w:rPr>
          <w:rStyle w:val="Bodytext5"/>
          <w:rFonts w:eastAsia="Calibri"/>
          <w:sz w:val="28"/>
          <w:szCs w:val="28"/>
          <w:lang w:val="lv-LV"/>
        </w:rPr>
        <w:t>, kā</w:t>
      </w:r>
      <w:r w:rsidR="007F6BAA" w:rsidRPr="00401ABA">
        <w:rPr>
          <w:rStyle w:val="Bodytext5"/>
          <w:rFonts w:eastAsia="Calibri"/>
          <w:sz w:val="28"/>
          <w:szCs w:val="28"/>
          <w:lang w:val="lv-LV"/>
        </w:rPr>
        <w:t xml:space="preserve"> </w:t>
      </w:r>
      <w:r w:rsidR="003549AF" w:rsidRPr="00401ABA">
        <w:rPr>
          <w:rStyle w:val="Bodytext5"/>
          <w:rFonts w:eastAsia="Calibri"/>
          <w:sz w:val="28"/>
          <w:szCs w:val="28"/>
          <w:lang w:val="lv-LV"/>
        </w:rPr>
        <w:t>pašu ieņēmumu palielināšanas galven</w:t>
      </w:r>
      <w:r w:rsidRPr="00401ABA">
        <w:rPr>
          <w:rStyle w:val="Bodytext5"/>
          <w:rFonts w:eastAsia="Calibri"/>
          <w:sz w:val="28"/>
          <w:szCs w:val="28"/>
          <w:lang w:val="lv-LV"/>
        </w:rPr>
        <w:t>o</w:t>
      </w:r>
      <w:r w:rsidR="003549AF" w:rsidRPr="00401ABA">
        <w:rPr>
          <w:rStyle w:val="Bodytext5"/>
          <w:rFonts w:eastAsia="Calibri"/>
          <w:sz w:val="28"/>
          <w:szCs w:val="28"/>
          <w:lang w:val="lv-LV"/>
        </w:rPr>
        <w:t xml:space="preserve"> instrument</w:t>
      </w:r>
      <w:r w:rsidRPr="00401ABA">
        <w:rPr>
          <w:rStyle w:val="Bodytext5"/>
          <w:rFonts w:eastAsia="Calibri"/>
          <w:sz w:val="28"/>
          <w:szCs w:val="28"/>
          <w:lang w:val="lv-LV"/>
        </w:rPr>
        <w:t>u</w:t>
      </w:r>
      <w:r w:rsidR="003549AF" w:rsidRPr="00401ABA">
        <w:rPr>
          <w:rStyle w:val="Bodytext5"/>
          <w:rFonts w:eastAsia="Calibri"/>
          <w:sz w:val="28"/>
          <w:szCs w:val="28"/>
          <w:lang w:val="lv-LV"/>
        </w:rPr>
        <w:t xml:space="preserve"> i</w:t>
      </w:r>
      <w:r w:rsidRPr="00401ABA">
        <w:rPr>
          <w:rStyle w:val="Bodytext5"/>
          <w:rFonts w:eastAsia="Calibri"/>
          <w:sz w:val="28"/>
          <w:szCs w:val="28"/>
          <w:lang w:val="lv-LV"/>
        </w:rPr>
        <w:t>zmantojot</w:t>
      </w:r>
      <w:r w:rsidR="003549AF" w:rsidRPr="00401ABA">
        <w:rPr>
          <w:rStyle w:val="Bodytext5"/>
          <w:rFonts w:eastAsia="Calibri"/>
          <w:sz w:val="28"/>
          <w:szCs w:val="28"/>
          <w:lang w:val="lv-LV"/>
        </w:rPr>
        <w:t xml:space="preserve"> biļešu cenu politik</w:t>
      </w:r>
      <w:r w:rsidRPr="00401ABA">
        <w:rPr>
          <w:rStyle w:val="Bodytext5"/>
          <w:rFonts w:eastAsia="Calibri"/>
          <w:sz w:val="28"/>
          <w:szCs w:val="28"/>
          <w:lang w:val="lv-LV"/>
        </w:rPr>
        <w:t>u</w:t>
      </w:r>
      <w:r w:rsidR="003549AF" w:rsidRPr="00401ABA">
        <w:rPr>
          <w:rStyle w:val="Bodytext5"/>
          <w:rFonts w:eastAsia="Calibri"/>
          <w:sz w:val="28"/>
          <w:szCs w:val="28"/>
          <w:lang w:val="lv-LV"/>
        </w:rPr>
        <w:t>.</w:t>
      </w:r>
    </w:p>
    <w:p w14:paraId="76265BD7" w14:textId="77777777" w:rsidR="00ED5113" w:rsidRPr="00401ABA" w:rsidRDefault="00000000" w:rsidP="00ED5113">
      <w:pPr>
        <w:spacing w:after="0" w:line="240" w:lineRule="auto"/>
        <w:ind w:firstLine="720"/>
        <w:jc w:val="both"/>
        <w:rPr>
          <w:rFonts w:ascii="Times New Roman" w:hAnsi="Times New Roman"/>
          <w:iCs/>
          <w:sz w:val="28"/>
          <w:szCs w:val="28"/>
          <w:lang w:val="lv-LV"/>
        </w:rPr>
      </w:pPr>
      <w:r w:rsidRPr="00401ABA">
        <w:rPr>
          <w:rStyle w:val="Bodytext5"/>
          <w:rFonts w:eastAsia="Calibri"/>
          <w:sz w:val="28"/>
          <w:szCs w:val="28"/>
          <w:lang w:val="lv-LV"/>
        </w:rPr>
        <w:t>Kapitālsabiedrības</w:t>
      </w:r>
      <w:r w:rsidR="0090412A" w:rsidRPr="00401ABA">
        <w:rPr>
          <w:rStyle w:val="Bodytext5"/>
          <w:rFonts w:eastAsia="Calibri"/>
          <w:sz w:val="28"/>
          <w:szCs w:val="28"/>
          <w:lang w:val="lv-LV"/>
        </w:rPr>
        <w:t xml:space="preserve"> darbībai nepieciešamās telpas – </w:t>
      </w:r>
      <w:r w:rsidR="00047E6F" w:rsidRPr="00401ABA">
        <w:rPr>
          <w:rFonts w:ascii="Times New Roman" w:hAnsi="Times New Roman"/>
          <w:sz w:val="28"/>
          <w:szCs w:val="28"/>
          <w:lang w:val="lv-LV"/>
        </w:rPr>
        <w:t xml:space="preserve">atbilstoši </w:t>
      </w:r>
      <w:r w:rsidR="00BF0CA9" w:rsidRPr="00401ABA">
        <w:rPr>
          <w:rFonts w:ascii="Times New Roman" w:hAnsi="Times New Roman"/>
          <w:sz w:val="28"/>
          <w:szCs w:val="28"/>
          <w:lang w:val="lv-LV"/>
        </w:rPr>
        <w:t>Rīgas domes un Ministru kabineta lēmumiem šobrīd Latvijas Nacionālās operas ēka Aspazijas bulvārī 3, Rīgā, ir ieguldīta Kapitālsabiedrības pamatkapitālā</w:t>
      </w:r>
      <w:r w:rsidR="00F8120E">
        <w:rPr>
          <w:rStyle w:val="Bodytext5"/>
          <w:rFonts w:eastAsia="Calibri"/>
          <w:sz w:val="28"/>
          <w:szCs w:val="28"/>
          <w:lang w:val="lv-LV"/>
        </w:rPr>
        <w:t xml:space="preserve"> –</w:t>
      </w:r>
      <w:r w:rsidR="0090412A" w:rsidRPr="00401ABA">
        <w:rPr>
          <w:rStyle w:val="Bodytext5"/>
          <w:rFonts w:eastAsia="Calibri"/>
          <w:sz w:val="28"/>
          <w:szCs w:val="28"/>
          <w:lang w:val="lv-LV"/>
        </w:rPr>
        <w:t xml:space="preserve"> ir valsts nozīmes kultūras pieminekli</w:t>
      </w:r>
      <w:r w:rsidR="00241698" w:rsidRPr="00401ABA">
        <w:rPr>
          <w:rStyle w:val="Bodytext5"/>
          <w:rFonts w:eastAsia="Calibri"/>
          <w:sz w:val="28"/>
          <w:szCs w:val="28"/>
          <w:lang w:val="lv-LV"/>
        </w:rPr>
        <w:t>s</w:t>
      </w:r>
      <w:r w:rsidR="00005769" w:rsidRPr="00401ABA">
        <w:rPr>
          <w:rStyle w:val="Bodytext5"/>
          <w:rFonts w:eastAsia="Calibri"/>
          <w:sz w:val="28"/>
          <w:szCs w:val="28"/>
          <w:lang w:val="lv-LV"/>
        </w:rPr>
        <w:t>. Kapitālsabiedrība</w:t>
      </w:r>
      <w:r w:rsidRPr="00401ABA">
        <w:rPr>
          <w:rFonts w:ascii="Times New Roman" w:hAnsi="Times New Roman"/>
          <w:iCs/>
          <w:sz w:val="28"/>
          <w:szCs w:val="28"/>
          <w:lang w:val="lv-LV"/>
        </w:rPr>
        <w:t xml:space="preserve"> ir vienīgā institūcija, kas Latvijā pilda valsts operas </w:t>
      </w:r>
      <w:r w:rsidR="0047683C" w:rsidRPr="00401ABA">
        <w:rPr>
          <w:rFonts w:ascii="Times New Roman" w:hAnsi="Times New Roman"/>
          <w:iCs/>
          <w:sz w:val="28"/>
          <w:szCs w:val="28"/>
          <w:lang w:val="lv-LV"/>
        </w:rPr>
        <w:t xml:space="preserve">un baleta </w:t>
      </w:r>
      <w:r w:rsidRPr="00401ABA">
        <w:rPr>
          <w:rFonts w:ascii="Times New Roman" w:hAnsi="Times New Roman"/>
          <w:iCs/>
          <w:sz w:val="28"/>
          <w:szCs w:val="28"/>
          <w:lang w:val="lv-LV"/>
        </w:rPr>
        <w:t>teātra funkcijas, tādēļ ir sevišķi būtiski nodrošināt ēkas ilgtspējīgu izmantošanu, lai netiktu apdraudēta unikālā kultūras piedāvājuma nodrošināšana kā vietējiem iedzīvotājiem, tā ārvalstu tūristiem.</w:t>
      </w:r>
    </w:p>
    <w:p w14:paraId="389E41D7" w14:textId="77777777" w:rsidR="0090412A" w:rsidRPr="00401ABA" w:rsidRDefault="00000000" w:rsidP="0090412A">
      <w:pPr>
        <w:spacing w:after="0" w:line="240" w:lineRule="auto"/>
        <w:ind w:firstLine="720"/>
        <w:jc w:val="both"/>
        <w:rPr>
          <w:rFonts w:ascii="Times New Roman" w:hAnsi="Times New Roman"/>
          <w:sz w:val="28"/>
          <w:szCs w:val="28"/>
          <w:lang w:val="lv-LV"/>
        </w:rPr>
      </w:pPr>
      <w:r w:rsidRPr="00401ABA">
        <w:rPr>
          <w:rStyle w:val="Bodytext5"/>
          <w:rFonts w:eastAsia="Calibri"/>
          <w:sz w:val="28"/>
          <w:szCs w:val="28"/>
          <w:lang w:val="lv-LV"/>
        </w:rPr>
        <w:t>Kapitālsabiedrī</w:t>
      </w:r>
      <w:r w:rsidR="00373A1C" w:rsidRPr="00401ABA">
        <w:rPr>
          <w:rStyle w:val="Bodytext5"/>
          <w:rFonts w:eastAsia="Calibri"/>
          <w:sz w:val="28"/>
          <w:szCs w:val="28"/>
          <w:lang w:val="lv-LV"/>
        </w:rPr>
        <w:t xml:space="preserve">bas rīcībā ir arī </w:t>
      </w:r>
      <w:r w:rsidRPr="00401ABA">
        <w:rPr>
          <w:rFonts w:ascii="Times New Roman" w:hAnsi="Times New Roman"/>
          <w:sz w:val="28"/>
          <w:szCs w:val="28"/>
          <w:lang w:val="lv-LV"/>
        </w:rPr>
        <w:t xml:space="preserve">Latvijas Nacionālās operas un baleta </w:t>
      </w:r>
      <w:r w:rsidR="00DA2466" w:rsidRPr="00401ABA">
        <w:rPr>
          <w:rFonts w:ascii="Times New Roman" w:hAnsi="Times New Roman"/>
          <w:sz w:val="28"/>
          <w:szCs w:val="28"/>
          <w:lang w:val="lv-LV"/>
        </w:rPr>
        <w:t xml:space="preserve">skatuves mākslu dekorāciju darbnīcu un mēģinājuma zāles komplekss </w:t>
      </w:r>
      <w:r w:rsidRPr="00401ABA">
        <w:rPr>
          <w:rFonts w:ascii="Times New Roman" w:hAnsi="Times New Roman"/>
          <w:sz w:val="28"/>
          <w:szCs w:val="28"/>
          <w:lang w:val="lv-LV"/>
        </w:rPr>
        <w:t xml:space="preserve">Meirānu ielā 2, </w:t>
      </w:r>
      <w:r w:rsidRPr="00E12805">
        <w:rPr>
          <w:rFonts w:ascii="Times New Roman" w:hAnsi="Times New Roman"/>
          <w:sz w:val="28"/>
          <w:szCs w:val="28"/>
          <w:lang w:val="lv-LV"/>
        </w:rPr>
        <w:t>Rīgā</w:t>
      </w:r>
      <w:r w:rsidR="00556096" w:rsidRPr="00E12805">
        <w:rPr>
          <w:rFonts w:ascii="Times New Roman" w:hAnsi="Times New Roman"/>
          <w:sz w:val="28"/>
          <w:szCs w:val="28"/>
          <w:lang w:val="lv-LV"/>
        </w:rPr>
        <w:t xml:space="preserve">, </w:t>
      </w:r>
      <w:r w:rsidR="00FE22AC" w:rsidRPr="00E12805">
        <w:rPr>
          <w:rFonts w:ascii="Times New Roman" w:hAnsi="Times New Roman"/>
          <w:sz w:val="28"/>
          <w:szCs w:val="28"/>
          <w:lang w:val="lv-LV"/>
        </w:rPr>
        <w:t>kuru</w:t>
      </w:r>
      <w:r w:rsidR="00637737" w:rsidRPr="00E12805">
        <w:rPr>
          <w:rFonts w:ascii="Times New Roman" w:hAnsi="Times New Roman"/>
          <w:sz w:val="28"/>
          <w:szCs w:val="28"/>
          <w:lang w:val="lv-LV"/>
        </w:rPr>
        <w:t xml:space="preserve"> </w:t>
      </w:r>
      <w:r w:rsidR="003138BB" w:rsidRPr="00401ABA">
        <w:rPr>
          <w:rFonts w:ascii="Times New Roman" w:hAnsi="Times New Roman"/>
          <w:sz w:val="28"/>
          <w:szCs w:val="28"/>
          <w:lang w:val="lv-LV"/>
        </w:rPr>
        <w:t xml:space="preserve">valsts akciju sabiedrība </w:t>
      </w:r>
      <w:r w:rsidR="00FE22AC">
        <w:rPr>
          <w:rFonts w:ascii="Times New Roman" w:hAnsi="Times New Roman"/>
          <w:sz w:val="28"/>
          <w:szCs w:val="28"/>
          <w:lang w:val="lv-LV"/>
        </w:rPr>
        <w:t>“</w:t>
      </w:r>
      <w:r w:rsidR="00EA245F" w:rsidRPr="00401ABA">
        <w:rPr>
          <w:rFonts w:ascii="Times New Roman" w:hAnsi="Times New Roman"/>
          <w:sz w:val="28"/>
          <w:szCs w:val="28"/>
          <w:lang w:val="lv-LV"/>
        </w:rPr>
        <w:t>Valsts nekustamie īpašumi”</w:t>
      </w:r>
      <w:r w:rsidR="008B18BC" w:rsidRPr="00401ABA">
        <w:rPr>
          <w:rFonts w:ascii="Times New Roman" w:hAnsi="Times New Roman"/>
          <w:sz w:val="28"/>
          <w:szCs w:val="28"/>
          <w:lang w:val="lv-LV"/>
        </w:rPr>
        <w:t xml:space="preserve"> </w:t>
      </w:r>
      <w:r w:rsidR="00DF5300" w:rsidRPr="00401ABA">
        <w:rPr>
          <w:rFonts w:ascii="Times New Roman" w:hAnsi="Times New Roman"/>
          <w:sz w:val="28"/>
          <w:szCs w:val="28"/>
          <w:lang w:val="lv-LV"/>
        </w:rPr>
        <w:t xml:space="preserve">ir </w:t>
      </w:r>
      <w:r w:rsidR="008B18BC" w:rsidRPr="00401ABA">
        <w:rPr>
          <w:rFonts w:ascii="Times New Roman" w:hAnsi="Times New Roman"/>
          <w:sz w:val="28"/>
          <w:szCs w:val="28"/>
          <w:lang w:val="lv-LV"/>
        </w:rPr>
        <w:t>nod</w:t>
      </w:r>
      <w:r w:rsidR="003B76F0" w:rsidRPr="00401ABA">
        <w:rPr>
          <w:rFonts w:ascii="Times New Roman" w:hAnsi="Times New Roman"/>
          <w:sz w:val="28"/>
          <w:szCs w:val="28"/>
          <w:lang w:val="lv-LV"/>
        </w:rPr>
        <w:t>evusi</w:t>
      </w:r>
      <w:r w:rsidR="008B18BC" w:rsidRPr="00401ABA">
        <w:rPr>
          <w:rFonts w:ascii="Times New Roman" w:hAnsi="Times New Roman"/>
          <w:sz w:val="28"/>
          <w:szCs w:val="28"/>
          <w:lang w:val="lv-LV"/>
        </w:rPr>
        <w:t xml:space="preserve"> </w:t>
      </w:r>
      <w:r w:rsidR="00DA0918" w:rsidRPr="00401ABA">
        <w:rPr>
          <w:rFonts w:ascii="Times New Roman" w:hAnsi="Times New Roman"/>
          <w:sz w:val="28"/>
          <w:szCs w:val="28"/>
          <w:lang w:val="lv-LV"/>
        </w:rPr>
        <w:t>K</w:t>
      </w:r>
      <w:r w:rsidR="00FE0A0A" w:rsidRPr="00401ABA">
        <w:rPr>
          <w:rFonts w:ascii="Times New Roman" w:hAnsi="Times New Roman"/>
          <w:sz w:val="28"/>
          <w:szCs w:val="28"/>
          <w:lang w:val="lv-LV"/>
        </w:rPr>
        <w:t xml:space="preserve">apitālsabiedrībai </w:t>
      </w:r>
      <w:r w:rsidR="003B76F0" w:rsidRPr="00401ABA">
        <w:rPr>
          <w:rFonts w:ascii="Times New Roman" w:hAnsi="Times New Roman"/>
          <w:sz w:val="28"/>
          <w:szCs w:val="28"/>
          <w:lang w:val="lv-LV"/>
        </w:rPr>
        <w:t xml:space="preserve">īslaicīgā </w:t>
      </w:r>
      <w:r w:rsidR="008B18BC" w:rsidRPr="00401ABA">
        <w:rPr>
          <w:rFonts w:ascii="Times New Roman" w:hAnsi="Times New Roman"/>
          <w:sz w:val="28"/>
          <w:szCs w:val="28"/>
          <w:lang w:val="lv-LV"/>
        </w:rPr>
        <w:t>bezatlīdzības lietošanā</w:t>
      </w:r>
      <w:r w:rsidR="0044373D" w:rsidRPr="00401ABA">
        <w:rPr>
          <w:rFonts w:ascii="Times New Roman" w:hAnsi="Times New Roman"/>
          <w:sz w:val="28"/>
          <w:szCs w:val="28"/>
          <w:lang w:val="lv-LV"/>
        </w:rPr>
        <w:t xml:space="preserve"> ar perspektīvu tās nodot </w:t>
      </w:r>
      <w:r w:rsidR="00FE22AC">
        <w:rPr>
          <w:rFonts w:ascii="Times New Roman" w:hAnsi="Times New Roman"/>
          <w:sz w:val="28"/>
          <w:szCs w:val="28"/>
          <w:lang w:val="lv-LV"/>
        </w:rPr>
        <w:t>K</w:t>
      </w:r>
      <w:r w:rsidR="0044373D" w:rsidRPr="00401ABA">
        <w:rPr>
          <w:rFonts w:ascii="Times New Roman" w:hAnsi="Times New Roman"/>
          <w:sz w:val="28"/>
          <w:szCs w:val="28"/>
          <w:lang w:val="lv-LV"/>
        </w:rPr>
        <w:t>apitālsabiedrībai nomā</w:t>
      </w:r>
      <w:r w:rsidR="00297FF5" w:rsidRPr="00401ABA">
        <w:rPr>
          <w:rFonts w:ascii="Times New Roman" w:hAnsi="Times New Roman"/>
          <w:sz w:val="28"/>
          <w:szCs w:val="28"/>
          <w:lang w:val="lv-LV"/>
        </w:rPr>
        <w:t>, ja nomas attiecību nodibināšanai tiek piešķirti budžeta līdzekļi</w:t>
      </w:r>
      <w:r w:rsidR="00637737" w:rsidRPr="00401ABA">
        <w:rPr>
          <w:rFonts w:ascii="Times New Roman" w:hAnsi="Times New Roman"/>
          <w:sz w:val="28"/>
          <w:szCs w:val="28"/>
          <w:lang w:val="lv-LV"/>
        </w:rPr>
        <w:t>.</w:t>
      </w:r>
    </w:p>
    <w:p w14:paraId="2A509CF7" w14:textId="77777777" w:rsidR="00A647D9" w:rsidRPr="00401ABA" w:rsidRDefault="00000000" w:rsidP="00A647D9">
      <w:pPr>
        <w:spacing w:after="0" w:line="240" w:lineRule="auto"/>
        <w:ind w:firstLine="720"/>
        <w:jc w:val="both"/>
        <w:rPr>
          <w:rFonts w:ascii="Times New Roman" w:hAnsi="Times New Roman"/>
          <w:sz w:val="28"/>
          <w:szCs w:val="28"/>
          <w:lang w:val="lv-LV"/>
        </w:rPr>
      </w:pPr>
      <w:r w:rsidRPr="00401ABA">
        <w:rPr>
          <w:rFonts w:ascii="Times New Roman" w:hAnsi="Times New Roman"/>
          <w:sz w:val="28"/>
          <w:szCs w:val="28"/>
          <w:lang w:val="lv-LV"/>
        </w:rPr>
        <w:t>Sagaidāms, ka stratēģijas periodā Kapitālsabiedrība veiks arī ar funkciju izpildi saistītā tehniskā nodrošinājuma (skatuves un gaismas iekārtas un sistēmas, mehānika, iekšējās komunikācijas sistēmas u.</w:t>
      </w:r>
      <w:r w:rsidR="00DB7A90" w:rsidRPr="00401ABA">
        <w:rPr>
          <w:rFonts w:ascii="Times New Roman" w:hAnsi="Times New Roman"/>
          <w:sz w:val="28"/>
          <w:szCs w:val="28"/>
          <w:lang w:val="lv-LV"/>
        </w:rPr>
        <w:t> </w:t>
      </w:r>
      <w:r w:rsidRPr="00401ABA">
        <w:rPr>
          <w:rFonts w:ascii="Times New Roman" w:hAnsi="Times New Roman"/>
          <w:sz w:val="28"/>
          <w:szCs w:val="28"/>
          <w:lang w:val="lv-LV"/>
        </w:rPr>
        <w:t>c.) modernizāciju un aizvietošanu.</w:t>
      </w:r>
    </w:p>
    <w:p w14:paraId="71A26A9F" w14:textId="77777777" w:rsidR="0090412A" w:rsidRPr="00401ABA" w:rsidRDefault="00000000" w:rsidP="0090412A">
      <w:pPr>
        <w:spacing w:after="0" w:line="240" w:lineRule="auto"/>
        <w:ind w:firstLine="720"/>
        <w:jc w:val="both"/>
        <w:rPr>
          <w:rStyle w:val="Bodytext5"/>
          <w:rFonts w:eastAsia="Calibri"/>
          <w:sz w:val="28"/>
          <w:szCs w:val="28"/>
          <w:lang w:val="lv-LV"/>
        </w:rPr>
      </w:pPr>
      <w:r w:rsidRPr="00401ABA">
        <w:rPr>
          <w:rStyle w:val="Bodytext5"/>
          <w:rFonts w:eastAsia="Calibri"/>
          <w:sz w:val="28"/>
          <w:szCs w:val="28"/>
          <w:lang w:val="lv-LV"/>
        </w:rPr>
        <w:t>Sagaidāms, ka Kapitālsabiedrība, īstenojot tai deleģētos valsts pārvaldes uzdevumus, sekmīgi konkurēs ar citiem tirgus dalībniekiem.</w:t>
      </w:r>
    </w:p>
    <w:p w14:paraId="7EE14D1E" w14:textId="77777777" w:rsidR="0090412A" w:rsidRPr="00401ABA" w:rsidRDefault="00000000" w:rsidP="0090412A">
      <w:pPr>
        <w:spacing w:after="0" w:line="240" w:lineRule="auto"/>
        <w:ind w:firstLine="720"/>
        <w:jc w:val="both"/>
        <w:rPr>
          <w:rFonts w:ascii="Times New Roman" w:hAnsi="Times New Roman"/>
          <w:sz w:val="28"/>
          <w:szCs w:val="28"/>
          <w:lang w:val="lv-LV"/>
        </w:rPr>
      </w:pPr>
      <w:r w:rsidRPr="00401ABA">
        <w:rPr>
          <w:rFonts w:ascii="Times New Roman" w:hAnsi="Times New Roman"/>
          <w:sz w:val="28"/>
          <w:szCs w:val="28"/>
          <w:lang w:val="lv-LV"/>
        </w:rPr>
        <w:t xml:space="preserve">Stratēģijas periodā </w:t>
      </w:r>
      <w:r w:rsidR="0044373D" w:rsidRPr="00401ABA">
        <w:rPr>
          <w:rFonts w:ascii="Times New Roman" w:hAnsi="Times New Roman"/>
          <w:sz w:val="28"/>
          <w:szCs w:val="28"/>
          <w:lang w:val="lv-LV"/>
        </w:rPr>
        <w:t xml:space="preserve">ir plānoti </w:t>
      </w:r>
      <w:r w:rsidRPr="00401ABA">
        <w:rPr>
          <w:rFonts w:ascii="Times New Roman" w:hAnsi="Times New Roman"/>
          <w:sz w:val="28"/>
          <w:szCs w:val="28"/>
          <w:lang w:val="lv-LV"/>
        </w:rPr>
        <w:t>lieli investīciju projekti</w:t>
      </w:r>
      <w:r w:rsidRPr="00401ABA">
        <w:rPr>
          <w:rFonts w:ascii="Times New Roman" w:eastAsiaTheme="minorHAnsi" w:hAnsi="Times New Roman"/>
          <w:kern w:val="2"/>
          <w:sz w:val="28"/>
          <w:szCs w:val="28"/>
          <w:lang w:val="lv-LV"/>
          <w14:ligatures w14:val="standardContextual"/>
        </w:rPr>
        <w:t xml:space="preserve"> un</w:t>
      </w:r>
      <w:r w:rsidRPr="00401ABA">
        <w:rPr>
          <w:rFonts w:ascii="Times New Roman" w:hAnsi="Times New Roman"/>
          <w:sz w:val="28"/>
          <w:szCs w:val="28"/>
          <w:lang w:val="lv-LV"/>
        </w:rPr>
        <w:t xml:space="preserve"> </w:t>
      </w:r>
      <w:r w:rsidR="008B260B" w:rsidRPr="00401ABA">
        <w:rPr>
          <w:rFonts w:ascii="Times New Roman" w:eastAsiaTheme="minorHAnsi" w:hAnsi="Times New Roman"/>
          <w:kern w:val="2"/>
          <w:sz w:val="28"/>
          <w:szCs w:val="28"/>
          <w:lang w:val="lv-LV"/>
          <w14:ligatures w14:val="standardContextual"/>
        </w:rPr>
        <w:t>tie</w:t>
      </w:r>
      <w:r w:rsidR="00161F2B" w:rsidRPr="00401ABA">
        <w:rPr>
          <w:rFonts w:ascii="Times New Roman" w:hAnsi="Times New Roman"/>
          <w:sz w:val="28"/>
          <w:szCs w:val="28"/>
          <w:lang w:val="lv-LV"/>
        </w:rPr>
        <w:t xml:space="preserve"> tiks finansēti no </w:t>
      </w:r>
      <w:r w:rsidR="00BB40E8" w:rsidRPr="00401ABA">
        <w:rPr>
          <w:rFonts w:ascii="Times New Roman" w:hAnsi="Times New Roman"/>
          <w:sz w:val="28"/>
          <w:szCs w:val="28"/>
          <w:lang w:val="lv-LV"/>
        </w:rPr>
        <w:t>Centrālā</w:t>
      </w:r>
      <w:r w:rsidR="00FE22AC">
        <w:rPr>
          <w:rFonts w:ascii="Times New Roman" w:hAnsi="Times New Roman"/>
          <w:sz w:val="28"/>
          <w:szCs w:val="28"/>
          <w:lang w:val="lv-LV"/>
        </w:rPr>
        <w:t>s</w:t>
      </w:r>
      <w:r w:rsidR="00BB40E8" w:rsidRPr="00401ABA">
        <w:rPr>
          <w:rFonts w:ascii="Times New Roman" w:hAnsi="Times New Roman"/>
          <w:sz w:val="28"/>
          <w:szCs w:val="28"/>
          <w:lang w:val="lv-LV"/>
        </w:rPr>
        <w:t xml:space="preserve"> finanšu un līgumu aģentūra</w:t>
      </w:r>
      <w:r w:rsidR="00FE22AC">
        <w:rPr>
          <w:rFonts w:ascii="Times New Roman" w:hAnsi="Times New Roman"/>
          <w:sz w:val="28"/>
          <w:szCs w:val="28"/>
          <w:lang w:val="lv-LV"/>
        </w:rPr>
        <w:t>s</w:t>
      </w:r>
      <w:r w:rsidR="00BB40E8" w:rsidRPr="00401ABA">
        <w:rPr>
          <w:rFonts w:ascii="Times New Roman" w:hAnsi="Times New Roman"/>
          <w:sz w:val="28"/>
          <w:szCs w:val="28"/>
          <w:lang w:val="lv-LV"/>
        </w:rPr>
        <w:t xml:space="preserve"> </w:t>
      </w:r>
      <w:r w:rsidR="00166370" w:rsidRPr="00401ABA">
        <w:rPr>
          <w:rFonts w:ascii="Times New Roman" w:hAnsi="Times New Roman"/>
          <w:sz w:val="28"/>
          <w:szCs w:val="28"/>
          <w:lang w:val="lv-LV"/>
        </w:rPr>
        <w:t>administrēt</w:t>
      </w:r>
      <w:r w:rsidR="00166370">
        <w:rPr>
          <w:rFonts w:ascii="Times New Roman" w:hAnsi="Times New Roman"/>
          <w:sz w:val="28"/>
          <w:szCs w:val="28"/>
          <w:lang w:val="lv-LV"/>
        </w:rPr>
        <w:t>o</w:t>
      </w:r>
      <w:r w:rsidR="00166370" w:rsidRPr="00401ABA">
        <w:rPr>
          <w:rFonts w:ascii="Times New Roman" w:hAnsi="Times New Roman"/>
          <w:sz w:val="28"/>
          <w:szCs w:val="28"/>
          <w:lang w:val="lv-LV"/>
        </w:rPr>
        <w:t xml:space="preserve"> </w:t>
      </w:r>
      <w:r w:rsidR="00BB40E8" w:rsidRPr="00401ABA">
        <w:rPr>
          <w:rFonts w:ascii="Times New Roman" w:hAnsi="Times New Roman"/>
          <w:sz w:val="28"/>
          <w:szCs w:val="28"/>
          <w:lang w:val="lv-LV"/>
        </w:rPr>
        <w:t xml:space="preserve">Eiropas </w:t>
      </w:r>
      <w:r w:rsidR="00FE22AC">
        <w:rPr>
          <w:rFonts w:ascii="Times New Roman" w:hAnsi="Times New Roman"/>
          <w:sz w:val="28"/>
          <w:szCs w:val="28"/>
          <w:lang w:val="lv-LV"/>
        </w:rPr>
        <w:t xml:space="preserve">Savienības fondu </w:t>
      </w:r>
      <w:r w:rsidR="00166370">
        <w:rPr>
          <w:rFonts w:ascii="Times New Roman" w:hAnsi="Times New Roman"/>
          <w:sz w:val="28"/>
          <w:szCs w:val="28"/>
          <w:lang w:val="lv-LV"/>
        </w:rPr>
        <w:t>fina</w:t>
      </w:r>
      <w:r w:rsidR="00F1490F">
        <w:rPr>
          <w:rFonts w:ascii="Times New Roman" w:hAnsi="Times New Roman"/>
          <w:sz w:val="28"/>
          <w:szCs w:val="28"/>
          <w:lang w:val="lv-LV"/>
        </w:rPr>
        <w:t>n</w:t>
      </w:r>
      <w:r w:rsidR="00166370">
        <w:rPr>
          <w:rFonts w:ascii="Times New Roman" w:hAnsi="Times New Roman"/>
          <w:sz w:val="28"/>
          <w:szCs w:val="28"/>
          <w:lang w:val="lv-LV"/>
        </w:rPr>
        <w:t>sējuma</w:t>
      </w:r>
      <w:r w:rsidR="00BB40E8" w:rsidRPr="00401ABA">
        <w:rPr>
          <w:rFonts w:ascii="Times New Roman" w:hAnsi="Times New Roman"/>
          <w:sz w:val="28"/>
          <w:szCs w:val="28"/>
          <w:lang w:val="lv-LV"/>
        </w:rPr>
        <w:t xml:space="preserve">, kā arī </w:t>
      </w:r>
      <w:r w:rsidRPr="00401ABA">
        <w:rPr>
          <w:rFonts w:ascii="Times New Roman" w:hAnsi="Times New Roman"/>
          <w:sz w:val="28"/>
          <w:szCs w:val="28"/>
          <w:lang w:val="lv-LV"/>
        </w:rPr>
        <w:t>Kapitālsabiedrība</w:t>
      </w:r>
      <w:r w:rsidR="00161F2B" w:rsidRPr="00401ABA">
        <w:rPr>
          <w:rFonts w:ascii="Times New Roman" w:hAnsi="Times New Roman"/>
          <w:sz w:val="28"/>
          <w:szCs w:val="28"/>
          <w:lang w:val="lv-LV"/>
        </w:rPr>
        <w:t xml:space="preserve">s </w:t>
      </w:r>
      <w:r w:rsidR="00BB40E8" w:rsidRPr="00401ABA">
        <w:rPr>
          <w:rFonts w:ascii="Times New Roman" w:hAnsi="Times New Roman"/>
          <w:sz w:val="28"/>
          <w:szCs w:val="28"/>
          <w:lang w:val="lv-LV"/>
        </w:rPr>
        <w:t>pašu ieņēmumiem</w:t>
      </w:r>
      <w:r w:rsidRPr="00401ABA">
        <w:rPr>
          <w:rFonts w:ascii="Times New Roman" w:hAnsi="Times New Roman"/>
          <w:sz w:val="28"/>
          <w:szCs w:val="28"/>
          <w:lang w:val="lv-LV"/>
        </w:rPr>
        <w:t>.</w:t>
      </w:r>
    </w:p>
    <w:p w14:paraId="245885BD" w14:textId="77777777" w:rsidR="00220CAB" w:rsidRPr="00401ABA" w:rsidRDefault="00000000" w:rsidP="0090412A">
      <w:pPr>
        <w:spacing w:after="0" w:line="240" w:lineRule="auto"/>
        <w:ind w:firstLine="720"/>
        <w:jc w:val="both"/>
        <w:rPr>
          <w:rFonts w:ascii="Times New Roman" w:hAnsi="Times New Roman"/>
          <w:sz w:val="28"/>
          <w:szCs w:val="28"/>
          <w:lang w:val="lv-LV"/>
        </w:rPr>
      </w:pPr>
      <w:r w:rsidRPr="00401ABA">
        <w:rPr>
          <w:rFonts w:ascii="Times New Roman" w:hAnsi="Times New Roman"/>
          <w:sz w:val="28"/>
          <w:szCs w:val="28"/>
          <w:lang w:val="lv-LV"/>
        </w:rPr>
        <w:lastRenderedPageBreak/>
        <w:t xml:space="preserve">Stratēģijas periodā </w:t>
      </w:r>
      <w:r w:rsidR="00A647D9" w:rsidRPr="00401ABA">
        <w:rPr>
          <w:rFonts w:ascii="Times New Roman" w:hAnsi="Times New Roman"/>
          <w:sz w:val="28"/>
          <w:szCs w:val="28"/>
          <w:lang w:val="lv-LV"/>
        </w:rPr>
        <w:t xml:space="preserve">Kapitālsabiedrības </w:t>
      </w:r>
      <w:r w:rsidR="00241FC5">
        <w:rPr>
          <w:rFonts w:ascii="Times New Roman" w:hAnsi="Times New Roman"/>
          <w:sz w:val="28"/>
          <w:szCs w:val="28"/>
          <w:lang w:val="lv-LV"/>
        </w:rPr>
        <w:t>primāri</w:t>
      </w:r>
      <w:r w:rsidR="008D729C">
        <w:rPr>
          <w:rFonts w:ascii="Times New Roman" w:hAnsi="Times New Roman"/>
          <w:sz w:val="28"/>
          <w:szCs w:val="28"/>
          <w:lang w:val="lv-LV"/>
        </w:rPr>
        <w:t xml:space="preserve"> </w:t>
      </w:r>
      <w:r w:rsidRPr="00401ABA">
        <w:rPr>
          <w:rFonts w:ascii="Times New Roman" w:hAnsi="Times New Roman"/>
          <w:sz w:val="28"/>
          <w:szCs w:val="28"/>
          <w:lang w:val="lv-LV"/>
        </w:rPr>
        <w:t>īstenojamie investīciju projekti</w:t>
      </w:r>
      <w:r w:rsidR="00A647D9" w:rsidRPr="00401ABA">
        <w:rPr>
          <w:rFonts w:ascii="Times New Roman" w:hAnsi="Times New Roman"/>
          <w:sz w:val="28"/>
          <w:szCs w:val="28"/>
          <w:lang w:val="lv-LV"/>
        </w:rPr>
        <w:t xml:space="preserve">: </w:t>
      </w:r>
    </w:p>
    <w:p w14:paraId="730F77A7" w14:textId="77777777" w:rsidR="00A647D9" w:rsidRPr="00401ABA" w:rsidRDefault="00000000" w:rsidP="002C20B2">
      <w:pPr>
        <w:pStyle w:val="ListParagraph"/>
        <w:numPr>
          <w:ilvl w:val="0"/>
          <w:numId w:val="3"/>
        </w:numPr>
        <w:spacing w:after="0" w:line="240" w:lineRule="auto"/>
        <w:jc w:val="both"/>
        <w:rPr>
          <w:rFonts w:ascii="Times New Roman" w:hAnsi="Times New Roman"/>
          <w:sz w:val="28"/>
          <w:szCs w:val="28"/>
          <w:lang w:val="lv-LV"/>
        </w:rPr>
      </w:pPr>
      <w:r w:rsidRPr="00401ABA">
        <w:rPr>
          <w:rFonts w:ascii="Times New Roman" w:hAnsi="Times New Roman"/>
          <w:sz w:val="28"/>
          <w:szCs w:val="28"/>
          <w:lang w:val="lv-LV"/>
        </w:rPr>
        <w:t xml:space="preserve">Latvijas Nacionālās operas ēkas logu un durvju restaurācija un daļēja fasādes atjaunošana; </w:t>
      </w:r>
    </w:p>
    <w:p w14:paraId="336E3343" w14:textId="77777777" w:rsidR="00A647D9" w:rsidRPr="00401ABA" w:rsidRDefault="00000000" w:rsidP="00A647D9">
      <w:pPr>
        <w:pStyle w:val="ListParagraph"/>
        <w:numPr>
          <w:ilvl w:val="0"/>
          <w:numId w:val="3"/>
        </w:numPr>
        <w:spacing w:after="0" w:line="240" w:lineRule="auto"/>
        <w:jc w:val="both"/>
        <w:rPr>
          <w:rStyle w:val="Bodytext5"/>
          <w:rFonts w:eastAsia="Calibri"/>
          <w:sz w:val="28"/>
          <w:szCs w:val="28"/>
          <w:lang w:val="lv-LV"/>
        </w:rPr>
      </w:pPr>
      <w:r w:rsidRPr="00401ABA">
        <w:rPr>
          <w:rStyle w:val="Bodytext5"/>
          <w:rFonts w:eastAsia="Calibri"/>
          <w:sz w:val="28"/>
          <w:szCs w:val="28"/>
          <w:lang w:val="lv-LV"/>
        </w:rPr>
        <w:t>Latvijas Nacionālās operas vēsturisk</w:t>
      </w:r>
      <w:r w:rsidR="003A53CE">
        <w:rPr>
          <w:rStyle w:val="Bodytext5"/>
          <w:rFonts w:eastAsia="Calibri"/>
          <w:sz w:val="28"/>
          <w:szCs w:val="28"/>
          <w:lang w:val="lv-LV"/>
        </w:rPr>
        <w:t>ā</w:t>
      </w:r>
      <w:r w:rsidRPr="00401ABA">
        <w:rPr>
          <w:rStyle w:val="Bodytext5"/>
          <w:rFonts w:eastAsia="Calibri"/>
          <w:sz w:val="28"/>
          <w:szCs w:val="28"/>
          <w:lang w:val="lv-LV"/>
        </w:rPr>
        <w:t xml:space="preserve"> </w:t>
      </w:r>
      <w:r w:rsidR="003A53CE" w:rsidRPr="00401ABA">
        <w:rPr>
          <w:rStyle w:val="Bodytext5"/>
          <w:rFonts w:eastAsia="Calibri"/>
          <w:sz w:val="28"/>
          <w:szCs w:val="28"/>
          <w:lang w:val="lv-LV"/>
        </w:rPr>
        <w:t>interjer</w:t>
      </w:r>
      <w:r w:rsidR="003A53CE">
        <w:rPr>
          <w:rStyle w:val="Bodytext5"/>
          <w:rFonts w:eastAsia="Calibri"/>
          <w:sz w:val="28"/>
          <w:szCs w:val="28"/>
          <w:lang w:val="lv-LV"/>
        </w:rPr>
        <w:t>a</w:t>
      </w:r>
      <w:r w:rsidR="003A53CE" w:rsidRPr="00401ABA">
        <w:rPr>
          <w:rStyle w:val="Bodytext5"/>
          <w:rFonts w:eastAsia="Calibri"/>
          <w:sz w:val="28"/>
          <w:szCs w:val="28"/>
          <w:lang w:val="lv-LV"/>
        </w:rPr>
        <w:t xml:space="preserve"> </w:t>
      </w:r>
      <w:r w:rsidRPr="00401ABA">
        <w:rPr>
          <w:rStyle w:val="Bodytext5"/>
          <w:rFonts w:eastAsia="Calibri"/>
          <w:sz w:val="28"/>
          <w:szCs w:val="28"/>
          <w:lang w:val="lv-LV"/>
        </w:rPr>
        <w:t xml:space="preserve">pabeigšana; </w:t>
      </w:r>
    </w:p>
    <w:p w14:paraId="25B152E7" w14:textId="77777777" w:rsidR="00A647D9" w:rsidRPr="00401ABA" w:rsidRDefault="00000000" w:rsidP="00A647D9">
      <w:pPr>
        <w:pStyle w:val="ListParagraph"/>
        <w:numPr>
          <w:ilvl w:val="0"/>
          <w:numId w:val="3"/>
        </w:numPr>
        <w:spacing w:after="0" w:line="240" w:lineRule="auto"/>
        <w:jc w:val="both"/>
        <w:rPr>
          <w:rStyle w:val="Bodytext5"/>
          <w:rFonts w:eastAsia="Calibri"/>
          <w:sz w:val="28"/>
          <w:szCs w:val="28"/>
          <w:lang w:val="lv-LV"/>
        </w:rPr>
      </w:pPr>
      <w:r w:rsidRPr="00401ABA">
        <w:rPr>
          <w:rStyle w:val="Bodytext5"/>
          <w:rFonts w:eastAsia="Calibri"/>
          <w:sz w:val="28"/>
          <w:szCs w:val="28"/>
          <w:lang w:val="lv-LV"/>
        </w:rPr>
        <w:t>Glabāšanas angāru izbūve Meirānu ielā 2</w:t>
      </w:r>
      <w:r w:rsidR="0033436F">
        <w:rPr>
          <w:rStyle w:val="Bodytext5"/>
          <w:rFonts w:eastAsia="Calibri"/>
          <w:sz w:val="28"/>
          <w:szCs w:val="28"/>
          <w:lang w:val="lv-LV"/>
        </w:rPr>
        <w:t>, Rīgā</w:t>
      </w:r>
      <w:r w:rsidRPr="00401ABA">
        <w:rPr>
          <w:rStyle w:val="Bodytext5"/>
          <w:rFonts w:eastAsia="Calibri"/>
          <w:sz w:val="28"/>
          <w:szCs w:val="28"/>
          <w:lang w:val="lv-LV"/>
        </w:rPr>
        <w:t xml:space="preserve">; </w:t>
      </w:r>
    </w:p>
    <w:p w14:paraId="1EC63F49" w14:textId="77777777" w:rsidR="002C20B2" w:rsidRPr="00401ABA" w:rsidRDefault="00000000" w:rsidP="002C20B2">
      <w:pPr>
        <w:pStyle w:val="ListParagraph"/>
        <w:numPr>
          <w:ilvl w:val="0"/>
          <w:numId w:val="3"/>
        </w:numPr>
        <w:spacing w:after="0" w:line="240" w:lineRule="auto"/>
        <w:jc w:val="both"/>
        <w:rPr>
          <w:rStyle w:val="Bodytext5"/>
          <w:rFonts w:eastAsia="Calibri"/>
          <w:sz w:val="28"/>
          <w:szCs w:val="28"/>
          <w:lang w:val="lv-LV"/>
        </w:rPr>
      </w:pPr>
      <w:r w:rsidRPr="00401ABA">
        <w:rPr>
          <w:rStyle w:val="Bodytext5"/>
          <w:rFonts w:eastAsia="Calibri"/>
          <w:sz w:val="28"/>
          <w:szCs w:val="28"/>
          <w:lang w:val="lv-LV"/>
        </w:rPr>
        <w:t>Pacēlāja nojumes – īslaicīgās lietošanas būves Aspazijas bulvārī</w:t>
      </w:r>
      <w:r w:rsidR="002031D2" w:rsidRPr="00401ABA">
        <w:rPr>
          <w:rStyle w:val="Bodytext5"/>
          <w:rFonts w:eastAsia="Calibri"/>
          <w:sz w:val="28"/>
          <w:szCs w:val="28"/>
          <w:lang w:val="lv-LV"/>
        </w:rPr>
        <w:t xml:space="preserve"> 3</w:t>
      </w:r>
      <w:r w:rsidR="00967820" w:rsidRPr="00401ABA">
        <w:rPr>
          <w:rStyle w:val="Bodytext5"/>
          <w:rFonts w:eastAsia="Calibri"/>
          <w:sz w:val="28"/>
          <w:szCs w:val="28"/>
          <w:lang w:val="lv-LV"/>
        </w:rPr>
        <w:t>, Rīgā</w:t>
      </w:r>
      <w:r w:rsidR="00A45B50" w:rsidRPr="00401ABA">
        <w:rPr>
          <w:rStyle w:val="Bodytext5"/>
          <w:rFonts w:eastAsia="Calibri"/>
          <w:sz w:val="28"/>
          <w:szCs w:val="28"/>
          <w:lang w:val="lv-LV"/>
        </w:rPr>
        <w:t>,</w:t>
      </w:r>
      <w:r w:rsidRPr="00401ABA">
        <w:rPr>
          <w:rStyle w:val="Bodytext5"/>
          <w:rFonts w:eastAsia="Calibri"/>
          <w:sz w:val="28"/>
          <w:szCs w:val="28"/>
          <w:lang w:val="lv-LV"/>
        </w:rPr>
        <w:t xml:space="preserve"> risinājuma </w:t>
      </w:r>
      <w:r w:rsidR="000D6C67" w:rsidRPr="00401ABA">
        <w:rPr>
          <w:rStyle w:val="Bodytext5"/>
          <w:rFonts w:eastAsia="Calibri"/>
          <w:sz w:val="28"/>
          <w:szCs w:val="28"/>
          <w:lang w:val="lv-LV"/>
        </w:rPr>
        <w:t>izstrāde;</w:t>
      </w:r>
    </w:p>
    <w:p w14:paraId="3676A56B" w14:textId="77777777" w:rsidR="0066572A" w:rsidRPr="00401ABA" w:rsidRDefault="00000000" w:rsidP="0059064B">
      <w:pPr>
        <w:pStyle w:val="ListParagraph"/>
        <w:numPr>
          <w:ilvl w:val="0"/>
          <w:numId w:val="3"/>
        </w:numPr>
        <w:spacing w:after="0" w:line="240" w:lineRule="auto"/>
        <w:jc w:val="both"/>
        <w:rPr>
          <w:rStyle w:val="Bodytext5"/>
          <w:rFonts w:eastAsia="Calibri"/>
          <w:sz w:val="28"/>
          <w:szCs w:val="28"/>
          <w:lang w:val="lv-LV"/>
        </w:rPr>
      </w:pPr>
      <w:r w:rsidRPr="00401ABA">
        <w:rPr>
          <w:rFonts w:ascii="Times New Roman" w:hAnsi="Times New Roman"/>
          <w:sz w:val="28"/>
          <w:szCs w:val="28"/>
          <w:lang w:val="lv-LV"/>
        </w:rPr>
        <w:t>Latvijas Nacionālās operas ēkas</w:t>
      </w:r>
      <w:r w:rsidR="00C91AC8" w:rsidRPr="00401ABA">
        <w:rPr>
          <w:rStyle w:val="Bodytext5"/>
          <w:rFonts w:eastAsia="Calibri"/>
          <w:sz w:val="28"/>
          <w:szCs w:val="28"/>
          <w:lang w:val="lv-LV"/>
        </w:rPr>
        <w:t xml:space="preserve"> s</w:t>
      </w:r>
      <w:r w:rsidRPr="00401ABA">
        <w:rPr>
          <w:rStyle w:val="Bodytext5"/>
          <w:rFonts w:eastAsia="Calibri"/>
          <w:sz w:val="28"/>
          <w:szCs w:val="28"/>
          <w:lang w:val="lv-LV"/>
        </w:rPr>
        <w:t xml:space="preserve">katuves un gaismu iekārtu un </w:t>
      </w:r>
      <w:r w:rsidR="006B122C" w:rsidRPr="00401ABA">
        <w:rPr>
          <w:rStyle w:val="Bodytext5"/>
          <w:rFonts w:eastAsia="Calibri"/>
          <w:sz w:val="28"/>
          <w:szCs w:val="28"/>
          <w:lang w:val="lv-LV"/>
        </w:rPr>
        <w:t xml:space="preserve">citu izrāžu nodrošināšanas </w:t>
      </w:r>
      <w:r w:rsidRPr="00401ABA">
        <w:rPr>
          <w:rStyle w:val="Bodytext5"/>
          <w:rFonts w:eastAsia="Calibri"/>
          <w:sz w:val="28"/>
          <w:szCs w:val="28"/>
          <w:lang w:val="lv-LV"/>
        </w:rPr>
        <w:t xml:space="preserve">sistēmu modernizācija un aizvietošana. </w:t>
      </w:r>
    </w:p>
    <w:p w14:paraId="00B4C1CE" w14:textId="77777777" w:rsidR="0090412A" w:rsidRPr="00401ABA" w:rsidRDefault="0090412A" w:rsidP="0090412A">
      <w:pPr>
        <w:spacing w:after="0" w:line="240" w:lineRule="auto"/>
        <w:ind w:firstLine="720"/>
        <w:jc w:val="both"/>
        <w:rPr>
          <w:rStyle w:val="Bodytext5"/>
          <w:rFonts w:eastAsia="Calibri"/>
          <w:sz w:val="28"/>
          <w:szCs w:val="28"/>
          <w:lang w:val="lv-LV"/>
        </w:rPr>
      </w:pPr>
    </w:p>
    <w:p w14:paraId="317BBDB3" w14:textId="77777777" w:rsidR="0090412A" w:rsidRPr="00401ABA" w:rsidRDefault="00000000" w:rsidP="0090412A">
      <w:pPr>
        <w:pStyle w:val="ListParagraph"/>
        <w:numPr>
          <w:ilvl w:val="0"/>
          <w:numId w:val="2"/>
        </w:numPr>
        <w:spacing w:after="0" w:line="240" w:lineRule="auto"/>
        <w:jc w:val="both"/>
        <w:rPr>
          <w:rStyle w:val="Bodytext5"/>
          <w:rFonts w:eastAsia="Calibri"/>
          <w:b/>
          <w:bCs/>
          <w:sz w:val="28"/>
          <w:szCs w:val="28"/>
          <w:lang w:val="lv-LV"/>
        </w:rPr>
      </w:pPr>
      <w:r w:rsidRPr="00401ABA">
        <w:rPr>
          <w:rStyle w:val="Bodytext5"/>
          <w:rFonts w:eastAsia="Calibri"/>
          <w:b/>
          <w:bCs/>
          <w:sz w:val="28"/>
          <w:szCs w:val="28"/>
          <w:lang w:val="lv-LV"/>
        </w:rPr>
        <w:t>Kultūras ministrijas finanšu gaidas</w:t>
      </w:r>
    </w:p>
    <w:p w14:paraId="732948E7" w14:textId="77777777" w:rsidR="0090412A" w:rsidRPr="00401ABA" w:rsidRDefault="0090412A" w:rsidP="0090412A">
      <w:pPr>
        <w:spacing w:after="0" w:line="240" w:lineRule="auto"/>
        <w:ind w:firstLine="720"/>
        <w:jc w:val="both"/>
        <w:rPr>
          <w:rStyle w:val="Bodytext5"/>
          <w:rFonts w:eastAsia="Calibri"/>
          <w:sz w:val="28"/>
          <w:szCs w:val="28"/>
          <w:lang w:val="lv-LV"/>
        </w:rPr>
      </w:pPr>
    </w:p>
    <w:p w14:paraId="11DEB933" w14:textId="77777777" w:rsidR="00BD19C2" w:rsidRPr="00401ABA" w:rsidRDefault="00000000" w:rsidP="0090412A">
      <w:pPr>
        <w:spacing w:after="0" w:line="240" w:lineRule="auto"/>
        <w:ind w:firstLine="720"/>
        <w:jc w:val="both"/>
        <w:rPr>
          <w:rStyle w:val="Bodytext5"/>
          <w:rFonts w:eastAsia="Calibri"/>
          <w:sz w:val="28"/>
          <w:szCs w:val="28"/>
          <w:lang w:val="lv-LV"/>
        </w:rPr>
      </w:pPr>
      <w:r w:rsidRPr="00401ABA">
        <w:rPr>
          <w:rStyle w:val="Bodytext5"/>
          <w:rFonts w:eastAsia="Calibri"/>
          <w:sz w:val="28"/>
          <w:szCs w:val="28"/>
          <w:lang w:val="lv-LV"/>
        </w:rPr>
        <w:t>Tā kā Kapitālsabiedrības darbības primārais mērķis ir tai deleģēto valsts pārvaldes uzdevumu veikšana atbilstoši Kultūras institūciju likuma 23. panta otrajai daļai, Kapitālsabiedrības uzdevums ir veikt savu darbību, nodrošinot racionālu finanšu līdzekļu izlietošanu plānotā budžeta ietvaros</w:t>
      </w:r>
      <w:r w:rsidR="00E328A5" w:rsidRPr="00401ABA">
        <w:rPr>
          <w:rStyle w:val="Bodytext5"/>
          <w:rFonts w:eastAsia="Calibri"/>
          <w:sz w:val="28"/>
          <w:szCs w:val="28"/>
          <w:lang w:val="lv-LV"/>
        </w:rPr>
        <w:t>. A</w:t>
      </w:r>
      <w:r w:rsidRPr="00401ABA">
        <w:rPr>
          <w:rStyle w:val="Bodytext5"/>
          <w:rFonts w:eastAsia="Calibri"/>
          <w:sz w:val="28"/>
          <w:szCs w:val="28"/>
          <w:lang w:val="lv-LV"/>
        </w:rPr>
        <w:t>tbilstoši Latvijas Nacionālās operas un baleta likuma 13. un 13.</w:t>
      </w:r>
      <w:r w:rsidRPr="00401ABA">
        <w:rPr>
          <w:rStyle w:val="Bodytext5"/>
          <w:rFonts w:eastAsia="Calibri"/>
          <w:sz w:val="28"/>
          <w:szCs w:val="28"/>
          <w:vertAlign w:val="superscript"/>
          <w:lang w:val="lv-LV"/>
        </w:rPr>
        <w:t>1</w:t>
      </w:r>
      <w:r w:rsidR="004A4F2F" w:rsidRPr="00401ABA">
        <w:rPr>
          <w:rStyle w:val="Bodytext5"/>
          <w:rFonts w:eastAsia="Calibri"/>
          <w:sz w:val="28"/>
          <w:szCs w:val="28"/>
          <w:lang w:val="lv-LV"/>
        </w:rPr>
        <w:t> </w:t>
      </w:r>
      <w:r w:rsidRPr="00401ABA">
        <w:rPr>
          <w:rStyle w:val="Bodytext5"/>
          <w:rFonts w:eastAsia="Calibri"/>
          <w:sz w:val="28"/>
          <w:szCs w:val="28"/>
          <w:lang w:val="lv-LV"/>
        </w:rPr>
        <w:t xml:space="preserve">pantā noteiktajam </w:t>
      </w:r>
      <w:r w:rsidR="003A53CE">
        <w:rPr>
          <w:rStyle w:val="Bodytext5"/>
          <w:rFonts w:eastAsia="Calibri"/>
          <w:sz w:val="28"/>
          <w:szCs w:val="28"/>
          <w:lang w:val="lv-LV"/>
        </w:rPr>
        <w:t>K</w:t>
      </w:r>
      <w:r w:rsidR="003A53CE" w:rsidRPr="00401ABA">
        <w:rPr>
          <w:rStyle w:val="Bodytext5"/>
          <w:rFonts w:eastAsia="Calibri"/>
          <w:sz w:val="28"/>
          <w:szCs w:val="28"/>
          <w:lang w:val="lv-LV"/>
        </w:rPr>
        <w:t xml:space="preserve">apitālsabiedrībai </w:t>
      </w:r>
      <w:r w:rsidR="00044760" w:rsidRPr="00401ABA">
        <w:rPr>
          <w:rStyle w:val="Bodytext5"/>
          <w:rFonts w:eastAsia="Calibri"/>
          <w:sz w:val="28"/>
          <w:szCs w:val="28"/>
          <w:lang w:val="lv-LV"/>
        </w:rPr>
        <w:t xml:space="preserve">tiek piešķirta </w:t>
      </w:r>
      <w:r w:rsidRPr="00401ABA">
        <w:rPr>
          <w:rStyle w:val="Bodytext5"/>
          <w:rFonts w:eastAsia="Calibri"/>
          <w:sz w:val="28"/>
          <w:szCs w:val="28"/>
          <w:lang w:val="lv-LV"/>
        </w:rPr>
        <w:t xml:space="preserve">valsts budžeta dotācija nacionālā pasūtījuma </w:t>
      </w:r>
      <w:r w:rsidR="00044760" w:rsidRPr="00401ABA">
        <w:rPr>
          <w:rStyle w:val="Bodytext5"/>
          <w:rFonts w:eastAsia="Calibri"/>
          <w:sz w:val="28"/>
          <w:szCs w:val="28"/>
          <w:lang w:val="lv-LV"/>
        </w:rPr>
        <w:t>–</w:t>
      </w:r>
      <w:r w:rsidRPr="00401ABA">
        <w:rPr>
          <w:rStyle w:val="Bodytext5"/>
          <w:rFonts w:eastAsia="Calibri"/>
          <w:sz w:val="28"/>
          <w:szCs w:val="28"/>
          <w:lang w:val="lv-LV"/>
        </w:rPr>
        <w:t>izrāžu, koncertu, citu uzvedumu, kultūrizglītības programmu un nozares atbalsta pasākumu Latvijā un ārvalstīs</w:t>
      </w:r>
      <w:r w:rsidR="009C7F0B" w:rsidRPr="00401ABA">
        <w:rPr>
          <w:rStyle w:val="Bodytext5"/>
          <w:rFonts w:eastAsia="Calibri"/>
          <w:sz w:val="28"/>
          <w:szCs w:val="28"/>
          <w:lang w:val="lv-LV"/>
        </w:rPr>
        <w:t xml:space="preserve"> –</w:t>
      </w:r>
      <w:r w:rsidRPr="00401ABA">
        <w:rPr>
          <w:rStyle w:val="Bodytext5"/>
          <w:rFonts w:eastAsia="Calibri"/>
          <w:sz w:val="28"/>
          <w:szCs w:val="28"/>
          <w:lang w:val="lv-LV"/>
        </w:rPr>
        <w:t xml:space="preserve"> </w:t>
      </w:r>
      <w:r w:rsidR="00044760" w:rsidRPr="00401ABA">
        <w:rPr>
          <w:rStyle w:val="Bodytext5"/>
          <w:rFonts w:eastAsia="Calibri"/>
          <w:sz w:val="28"/>
          <w:szCs w:val="28"/>
          <w:lang w:val="lv-LV"/>
        </w:rPr>
        <w:t>īstenošanai</w:t>
      </w:r>
      <w:r w:rsidRPr="00401ABA">
        <w:rPr>
          <w:rStyle w:val="Bodytext5"/>
          <w:rFonts w:eastAsia="Calibri"/>
          <w:sz w:val="28"/>
          <w:szCs w:val="28"/>
          <w:lang w:val="lv-LV"/>
        </w:rPr>
        <w:t>, katru gadu</w:t>
      </w:r>
      <w:r w:rsidR="00377E4A">
        <w:rPr>
          <w:rStyle w:val="Bodytext5"/>
          <w:rFonts w:eastAsia="Calibri"/>
          <w:sz w:val="28"/>
          <w:szCs w:val="28"/>
          <w:lang w:val="lv-LV"/>
        </w:rPr>
        <w:t>, pamatojoties uz</w:t>
      </w:r>
      <w:r w:rsidR="009C7F0B" w:rsidRPr="00401ABA">
        <w:rPr>
          <w:rStyle w:val="Bodytext5"/>
          <w:rFonts w:eastAsia="Calibri"/>
          <w:sz w:val="28"/>
          <w:szCs w:val="28"/>
          <w:lang w:val="lv-LV"/>
        </w:rPr>
        <w:t xml:space="preserve"> starp Kultūras ministriju un Kapitālsabiedrību</w:t>
      </w:r>
      <w:r w:rsidR="000059B5" w:rsidRPr="00401ABA">
        <w:rPr>
          <w:rStyle w:val="Bodytext5"/>
          <w:rFonts w:eastAsia="Calibri"/>
          <w:sz w:val="28"/>
          <w:szCs w:val="28"/>
          <w:lang w:val="lv-LV"/>
        </w:rPr>
        <w:t xml:space="preserve"> </w:t>
      </w:r>
      <w:r w:rsidR="002B3E95">
        <w:rPr>
          <w:rStyle w:val="Bodytext5"/>
          <w:rFonts w:eastAsia="Calibri"/>
          <w:sz w:val="28"/>
          <w:szCs w:val="28"/>
          <w:lang w:val="lv-LV"/>
        </w:rPr>
        <w:t>noslēgto līdzdarbības līgumu</w:t>
      </w:r>
      <w:r w:rsidR="00FA25A5">
        <w:rPr>
          <w:rStyle w:val="Bodytext5"/>
          <w:rFonts w:eastAsia="Calibri"/>
          <w:sz w:val="28"/>
          <w:szCs w:val="28"/>
          <w:lang w:val="lv-LV"/>
        </w:rPr>
        <w:t xml:space="preserve"> </w:t>
      </w:r>
      <w:r w:rsidR="00FA25A5">
        <w:rPr>
          <w:rStyle w:val="Bodytext5"/>
          <w:rFonts w:eastAsia="Calibri"/>
          <w:color w:val="000000" w:themeColor="text1"/>
          <w:sz w:val="28"/>
          <w:szCs w:val="28"/>
          <w:lang w:val="lv-LV"/>
        </w:rPr>
        <w:t>p</w:t>
      </w:r>
      <w:r w:rsidR="00FA25A5" w:rsidRPr="00401ABA">
        <w:rPr>
          <w:rStyle w:val="Bodytext5"/>
          <w:rFonts w:eastAsia="Calibri"/>
          <w:color w:val="000000" w:themeColor="text1"/>
          <w:sz w:val="28"/>
          <w:szCs w:val="28"/>
          <w:lang w:val="lv-LV"/>
        </w:rPr>
        <w:t>ar atsevišķu valsts pārvaldes uzdevumu deleģēšanu kultūras jomā</w:t>
      </w:r>
      <w:r w:rsidR="002B3E95">
        <w:rPr>
          <w:rStyle w:val="Bodytext5"/>
          <w:rFonts w:eastAsia="Calibri"/>
          <w:sz w:val="28"/>
          <w:szCs w:val="28"/>
          <w:lang w:val="lv-LV"/>
        </w:rPr>
        <w:t xml:space="preserve">, </w:t>
      </w:r>
      <w:r w:rsidR="000059B5" w:rsidRPr="00401ABA">
        <w:rPr>
          <w:rStyle w:val="Bodytext5"/>
          <w:rFonts w:eastAsia="Calibri"/>
          <w:sz w:val="28"/>
          <w:szCs w:val="28"/>
          <w:lang w:val="lv-LV"/>
        </w:rPr>
        <w:t>noslē</w:t>
      </w:r>
      <w:r w:rsidR="009C7F0B" w:rsidRPr="00401ABA">
        <w:rPr>
          <w:rStyle w:val="Bodytext5"/>
          <w:rFonts w:eastAsia="Calibri"/>
          <w:sz w:val="28"/>
          <w:szCs w:val="28"/>
          <w:lang w:val="lv-LV"/>
        </w:rPr>
        <w:t>dzot</w:t>
      </w:r>
      <w:r w:rsidR="000059B5" w:rsidRPr="00401ABA">
        <w:rPr>
          <w:rStyle w:val="Bodytext5"/>
          <w:rFonts w:eastAsia="Calibri"/>
          <w:sz w:val="28"/>
          <w:szCs w:val="28"/>
          <w:lang w:val="lv-LV"/>
        </w:rPr>
        <w:t xml:space="preserve"> </w:t>
      </w:r>
      <w:r w:rsidR="009C7F0B" w:rsidRPr="00401ABA">
        <w:rPr>
          <w:rStyle w:val="Bodytext5"/>
          <w:rFonts w:eastAsia="Calibri"/>
          <w:sz w:val="28"/>
          <w:szCs w:val="28"/>
          <w:lang w:val="lv-LV"/>
        </w:rPr>
        <w:t xml:space="preserve">finansēšanas </w:t>
      </w:r>
      <w:r w:rsidR="000059B5" w:rsidRPr="00401ABA">
        <w:rPr>
          <w:rStyle w:val="Bodytext5"/>
          <w:rFonts w:eastAsia="Calibri"/>
          <w:sz w:val="28"/>
          <w:szCs w:val="28"/>
          <w:lang w:val="lv-LV"/>
        </w:rPr>
        <w:t>līgum</w:t>
      </w:r>
      <w:r w:rsidR="009C7F0B" w:rsidRPr="00401ABA">
        <w:rPr>
          <w:rStyle w:val="Bodytext5"/>
          <w:rFonts w:eastAsia="Calibri"/>
          <w:sz w:val="28"/>
          <w:szCs w:val="28"/>
          <w:lang w:val="lv-LV"/>
        </w:rPr>
        <w:t>u.</w:t>
      </w:r>
      <w:r w:rsidR="000059B5" w:rsidRPr="00401ABA">
        <w:rPr>
          <w:rStyle w:val="Bodytext5"/>
          <w:rFonts w:eastAsia="Calibri"/>
          <w:sz w:val="28"/>
          <w:szCs w:val="28"/>
          <w:lang w:val="lv-LV"/>
        </w:rPr>
        <w:t xml:space="preserve"> </w:t>
      </w:r>
    </w:p>
    <w:p w14:paraId="28738B5B" w14:textId="77777777" w:rsidR="0090412A" w:rsidRPr="00401ABA" w:rsidRDefault="00000000" w:rsidP="0090412A">
      <w:pPr>
        <w:spacing w:after="0" w:line="240" w:lineRule="auto"/>
        <w:ind w:firstLine="720"/>
        <w:jc w:val="both"/>
        <w:rPr>
          <w:rStyle w:val="Bodytext5"/>
          <w:rFonts w:eastAsia="Calibri"/>
          <w:sz w:val="28"/>
          <w:szCs w:val="28"/>
          <w:lang w:val="lv-LV"/>
        </w:rPr>
      </w:pPr>
      <w:r w:rsidRPr="00401ABA">
        <w:rPr>
          <w:rStyle w:val="Bodytext5"/>
          <w:rFonts w:eastAsia="Calibri"/>
          <w:sz w:val="28"/>
          <w:szCs w:val="28"/>
          <w:lang w:val="lv-LV"/>
        </w:rPr>
        <w:t>Kapitālsabiedrības uzdevums ir strādāt bez zaudējumiem. Saskaņā ar likum</w:t>
      </w:r>
      <w:r w:rsidR="008A6316" w:rsidRPr="00401ABA">
        <w:rPr>
          <w:rStyle w:val="Bodytext5"/>
          <w:rFonts w:eastAsia="Calibri"/>
          <w:sz w:val="28"/>
          <w:szCs w:val="28"/>
          <w:lang w:val="lv-LV"/>
        </w:rPr>
        <w:t>a</w:t>
      </w:r>
      <w:r w:rsidRPr="00401ABA">
        <w:rPr>
          <w:rStyle w:val="Bodytext5"/>
          <w:rFonts w:eastAsia="Calibri"/>
          <w:sz w:val="28"/>
          <w:szCs w:val="28"/>
          <w:lang w:val="lv-LV"/>
        </w:rPr>
        <w:t xml:space="preserve"> </w:t>
      </w:r>
      <w:r w:rsidR="00583CE8" w:rsidRPr="00401ABA">
        <w:rPr>
          <w:rStyle w:val="Bodytext5"/>
          <w:rFonts w:eastAsia="Calibri"/>
          <w:sz w:val="28"/>
          <w:szCs w:val="28"/>
          <w:lang w:val="lv-LV"/>
        </w:rPr>
        <w:t>“</w:t>
      </w:r>
      <w:r w:rsidRPr="00401ABA">
        <w:rPr>
          <w:rStyle w:val="Bodytext5"/>
          <w:rFonts w:eastAsia="Calibri"/>
          <w:sz w:val="28"/>
          <w:szCs w:val="28"/>
          <w:lang w:val="lv-LV"/>
        </w:rPr>
        <w:t>Par valsts budžetu 202</w:t>
      </w:r>
      <w:r w:rsidR="008A6316" w:rsidRPr="00401ABA">
        <w:rPr>
          <w:rStyle w:val="Bodytext5"/>
          <w:rFonts w:eastAsia="Calibri"/>
          <w:sz w:val="28"/>
          <w:szCs w:val="28"/>
          <w:lang w:val="lv-LV"/>
        </w:rPr>
        <w:t>6</w:t>
      </w:r>
      <w:r w:rsidRPr="00401ABA">
        <w:rPr>
          <w:rStyle w:val="Bodytext5"/>
          <w:rFonts w:eastAsia="Calibri"/>
          <w:sz w:val="28"/>
          <w:szCs w:val="28"/>
          <w:lang w:val="lv-LV"/>
        </w:rPr>
        <w:t>. gadam un budžeta ietvaru 202</w:t>
      </w:r>
      <w:r w:rsidR="008A6316" w:rsidRPr="00401ABA">
        <w:rPr>
          <w:rStyle w:val="Bodytext5"/>
          <w:rFonts w:eastAsia="Calibri"/>
          <w:sz w:val="28"/>
          <w:szCs w:val="28"/>
          <w:lang w:val="lv-LV"/>
        </w:rPr>
        <w:t>6</w:t>
      </w:r>
      <w:r w:rsidRPr="00401ABA">
        <w:rPr>
          <w:rStyle w:val="Bodytext5"/>
          <w:rFonts w:eastAsia="Calibri"/>
          <w:sz w:val="28"/>
          <w:szCs w:val="28"/>
          <w:lang w:val="lv-LV"/>
        </w:rPr>
        <w:t>., 202</w:t>
      </w:r>
      <w:r w:rsidR="008A6316" w:rsidRPr="00401ABA">
        <w:rPr>
          <w:rStyle w:val="Bodytext5"/>
          <w:rFonts w:eastAsia="Calibri"/>
          <w:sz w:val="28"/>
          <w:szCs w:val="28"/>
          <w:lang w:val="lv-LV"/>
        </w:rPr>
        <w:t>7</w:t>
      </w:r>
      <w:r w:rsidRPr="00401ABA">
        <w:rPr>
          <w:rStyle w:val="Bodytext5"/>
          <w:rFonts w:eastAsia="Calibri"/>
          <w:sz w:val="28"/>
          <w:szCs w:val="28"/>
          <w:lang w:val="lv-LV"/>
        </w:rPr>
        <w:t>.</w:t>
      </w:r>
      <w:r w:rsidR="003A53CE">
        <w:rPr>
          <w:rStyle w:val="Bodytext5"/>
          <w:rFonts w:eastAsia="Calibri"/>
          <w:sz w:val="28"/>
          <w:szCs w:val="28"/>
          <w:lang w:val="lv-LV"/>
        </w:rPr>
        <w:t xml:space="preserve"> </w:t>
      </w:r>
      <w:r w:rsidRPr="00401ABA">
        <w:rPr>
          <w:rStyle w:val="Bodytext5"/>
          <w:rFonts w:eastAsia="Calibri"/>
          <w:sz w:val="28"/>
          <w:szCs w:val="28"/>
          <w:lang w:val="lv-LV"/>
        </w:rPr>
        <w:t>un 202</w:t>
      </w:r>
      <w:r w:rsidR="008A6316" w:rsidRPr="00401ABA">
        <w:rPr>
          <w:rStyle w:val="Bodytext5"/>
          <w:rFonts w:eastAsia="Calibri"/>
          <w:sz w:val="28"/>
          <w:szCs w:val="28"/>
          <w:lang w:val="lv-LV"/>
        </w:rPr>
        <w:t>8</w:t>
      </w:r>
      <w:r w:rsidR="00583CE8" w:rsidRPr="00401ABA">
        <w:rPr>
          <w:rStyle w:val="Bodytext5"/>
          <w:rFonts w:eastAsia="Calibri"/>
          <w:sz w:val="28"/>
          <w:szCs w:val="28"/>
          <w:lang w:val="lv-LV"/>
        </w:rPr>
        <w:t>. </w:t>
      </w:r>
      <w:r w:rsidRPr="00401ABA">
        <w:rPr>
          <w:rStyle w:val="Bodytext5"/>
          <w:rFonts w:eastAsia="Calibri"/>
          <w:sz w:val="28"/>
          <w:szCs w:val="28"/>
          <w:lang w:val="lv-LV"/>
        </w:rPr>
        <w:t>gadam” 2</w:t>
      </w:r>
      <w:r w:rsidR="00CF22C6" w:rsidRPr="00401ABA">
        <w:rPr>
          <w:rStyle w:val="Bodytext5"/>
          <w:rFonts w:eastAsia="Calibri"/>
          <w:sz w:val="28"/>
          <w:szCs w:val="28"/>
          <w:lang w:val="lv-LV"/>
        </w:rPr>
        <w:t>0</w:t>
      </w:r>
      <w:r w:rsidRPr="00401ABA">
        <w:rPr>
          <w:rStyle w:val="Bodytext5"/>
          <w:rFonts w:eastAsia="Calibri"/>
          <w:sz w:val="28"/>
          <w:szCs w:val="28"/>
          <w:lang w:val="lv-LV"/>
        </w:rPr>
        <w:t>. pant</w:t>
      </w:r>
      <w:r w:rsidR="00CF22C6" w:rsidRPr="00401ABA">
        <w:rPr>
          <w:rStyle w:val="Bodytext5"/>
          <w:rFonts w:eastAsia="Calibri"/>
          <w:sz w:val="28"/>
          <w:szCs w:val="28"/>
          <w:lang w:val="lv-LV"/>
        </w:rPr>
        <w:t>a pirm</w:t>
      </w:r>
      <w:r w:rsidR="006116FA" w:rsidRPr="00401ABA">
        <w:rPr>
          <w:rStyle w:val="Bodytext5"/>
          <w:rFonts w:eastAsia="Calibri"/>
          <w:sz w:val="28"/>
          <w:szCs w:val="28"/>
          <w:lang w:val="lv-LV"/>
        </w:rPr>
        <w:t>o</w:t>
      </w:r>
      <w:r w:rsidR="00CF22C6" w:rsidRPr="00401ABA">
        <w:rPr>
          <w:rStyle w:val="Bodytext5"/>
          <w:rFonts w:eastAsia="Calibri"/>
          <w:sz w:val="28"/>
          <w:szCs w:val="28"/>
          <w:lang w:val="lv-LV"/>
        </w:rPr>
        <w:t xml:space="preserve"> daļ</w:t>
      </w:r>
      <w:r w:rsidR="006116FA" w:rsidRPr="00401ABA">
        <w:rPr>
          <w:rStyle w:val="Bodytext5"/>
          <w:rFonts w:eastAsia="Calibri"/>
          <w:sz w:val="28"/>
          <w:szCs w:val="28"/>
          <w:lang w:val="lv-LV"/>
        </w:rPr>
        <w:t>u</w:t>
      </w:r>
      <w:r w:rsidRPr="00401ABA">
        <w:rPr>
          <w:rStyle w:val="Bodytext5"/>
          <w:rFonts w:eastAsia="Calibri"/>
          <w:sz w:val="28"/>
          <w:szCs w:val="28"/>
          <w:lang w:val="lv-LV"/>
        </w:rPr>
        <w:t xml:space="preserve"> </w:t>
      </w:r>
      <w:r w:rsidRPr="00401ABA">
        <w:rPr>
          <w:rFonts w:ascii="Times New Roman" w:hAnsi="Times New Roman"/>
          <w:sz w:val="28"/>
          <w:szCs w:val="28"/>
          <w:lang w:val="lv-LV"/>
        </w:rPr>
        <w:t>minimālā prognozējamā peļņas daļa, kas izmaksājama dividendēs, un dividendēs izmaksājamā peļņas daļa valsts kapitālsabiedrībām, publiski privātajām kapitālsabiedrībām un publiskas personas kontrolētām kapitālsabiedrībām, kurās valsts ir dalībnieks (akcionārs), 202</w:t>
      </w:r>
      <w:r w:rsidR="00D547AE" w:rsidRPr="00401ABA">
        <w:rPr>
          <w:rFonts w:ascii="Times New Roman" w:hAnsi="Times New Roman"/>
          <w:sz w:val="28"/>
          <w:szCs w:val="28"/>
          <w:lang w:val="lv-LV"/>
        </w:rPr>
        <w:t>6</w:t>
      </w:r>
      <w:r w:rsidR="00583CE8" w:rsidRPr="00401ABA">
        <w:rPr>
          <w:rFonts w:ascii="Times New Roman" w:hAnsi="Times New Roman"/>
          <w:sz w:val="28"/>
          <w:szCs w:val="28"/>
          <w:lang w:val="lv-LV"/>
        </w:rPr>
        <w:t>. </w:t>
      </w:r>
      <w:r w:rsidRPr="00401ABA">
        <w:rPr>
          <w:rFonts w:ascii="Times New Roman" w:hAnsi="Times New Roman"/>
          <w:sz w:val="28"/>
          <w:szCs w:val="28"/>
          <w:lang w:val="lv-LV"/>
        </w:rPr>
        <w:t>gadā (par 202</w:t>
      </w:r>
      <w:r w:rsidR="00D547AE" w:rsidRPr="00401ABA">
        <w:rPr>
          <w:rFonts w:ascii="Times New Roman" w:hAnsi="Times New Roman"/>
          <w:sz w:val="28"/>
          <w:szCs w:val="28"/>
          <w:lang w:val="lv-LV"/>
        </w:rPr>
        <w:t>5</w:t>
      </w:r>
      <w:r w:rsidR="00583CE8" w:rsidRPr="00401ABA">
        <w:rPr>
          <w:rFonts w:ascii="Times New Roman" w:hAnsi="Times New Roman"/>
          <w:sz w:val="28"/>
          <w:szCs w:val="28"/>
          <w:lang w:val="lv-LV"/>
        </w:rPr>
        <w:t>. </w:t>
      </w:r>
      <w:r w:rsidRPr="00401ABA">
        <w:rPr>
          <w:rFonts w:ascii="Times New Roman" w:hAnsi="Times New Roman"/>
          <w:sz w:val="28"/>
          <w:szCs w:val="28"/>
          <w:lang w:val="lv-LV"/>
        </w:rPr>
        <w:t>pārskata gadu), 202</w:t>
      </w:r>
      <w:r w:rsidR="00D547AE" w:rsidRPr="00401ABA">
        <w:rPr>
          <w:rFonts w:ascii="Times New Roman" w:hAnsi="Times New Roman"/>
          <w:sz w:val="28"/>
          <w:szCs w:val="28"/>
          <w:lang w:val="lv-LV"/>
        </w:rPr>
        <w:t>7</w:t>
      </w:r>
      <w:r w:rsidR="00583CE8" w:rsidRPr="00401ABA">
        <w:rPr>
          <w:rFonts w:ascii="Times New Roman" w:hAnsi="Times New Roman"/>
          <w:sz w:val="28"/>
          <w:szCs w:val="28"/>
          <w:lang w:val="lv-LV"/>
        </w:rPr>
        <w:t>. </w:t>
      </w:r>
      <w:r w:rsidRPr="00401ABA">
        <w:rPr>
          <w:rFonts w:ascii="Times New Roman" w:hAnsi="Times New Roman"/>
          <w:sz w:val="28"/>
          <w:szCs w:val="28"/>
          <w:lang w:val="lv-LV"/>
        </w:rPr>
        <w:t>gadā (par 202</w:t>
      </w:r>
      <w:r w:rsidR="00D547AE" w:rsidRPr="00401ABA">
        <w:rPr>
          <w:rFonts w:ascii="Times New Roman" w:hAnsi="Times New Roman"/>
          <w:sz w:val="28"/>
          <w:szCs w:val="28"/>
          <w:lang w:val="lv-LV"/>
        </w:rPr>
        <w:t>6</w:t>
      </w:r>
      <w:r w:rsidR="00583CE8" w:rsidRPr="00401ABA">
        <w:rPr>
          <w:rFonts w:ascii="Times New Roman" w:hAnsi="Times New Roman"/>
          <w:sz w:val="28"/>
          <w:szCs w:val="28"/>
          <w:lang w:val="lv-LV"/>
        </w:rPr>
        <w:t>. </w:t>
      </w:r>
      <w:r w:rsidRPr="00401ABA">
        <w:rPr>
          <w:rFonts w:ascii="Times New Roman" w:hAnsi="Times New Roman"/>
          <w:sz w:val="28"/>
          <w:szCs w:val="28"/>
          <w:lang w:val="lv-LV"/>
        </w:rPr>
        <w:t>pārskata gadu) un 202</w:t>
      </w:r>
      <w:r w:rsidR="00D547AE" w:rsidRPr="00401ABA">
        <w:rPr>
          <w:rFonts w:ascii="Times New Roman" w:hAnsi="Times New Roman"/>
          <w:sz w:val="28"/>
          <w:szCs w:val="28"/>
          <w:lang w:val="lv-LV"/>
        </w:rPr>
        <w:t>8</w:t>
      </w:r>
      <w:r w:rsidR="00583CE8" w:rsidRPr="00401ABA">
        <w:rPr>
          <w:rFonts w:ascii="Times New Roman" w:hAnsi="Times New Roman"/>
          <w:sz w:val="28"/>
          <w:szCs w:val="28"/>
          <w:lang w:val="lv-LV"/>
        </w:rPr>
        <w:t>. </w:t>
      </w:r>
      <w:r w:rsidRPr="00401ABA">
        <w:rPr>
          <w:rFonts w:ascii="Times New Roman" w:hAnsi="Times New Roman"/>
          <w:sz w:val="28"/>
          <w:szCs w:val="28"/>
          <w:lang w:val="lv-LV"/>
        </w:rPr>
        <w:t>gadā (par 202</w:t>
      </w:r>
      <w:r w:rsidR="00D547AE" w:rsidRPr="00401ABA">
        <w:rPr>
          <w:rFonts w:ascii="Times New Roman" w:hAnsi="Times New Roman"/>
          <w:sz w:val="28"/>
          <w:szCs w:val="28"/>
          <w:lang w:val="lv-LV"/>
        </w:rPr>
        <w:t>7</w:t>
      </w:r>
      <w:r w:rsidRPr="00401ABA">
        <w:rPr>
          <w:rFonts w:ascii="Times New Roman" w:hAnsi="Times New Roman"/>
          <w:sz w:val="28"/>
          <w:szCs w:val="28"/>
          <w:lang w:val="lv-LV"/>
        </w:rPr>
        <w:t xml:space="preserve">. pārskata gadu) ir </w:t>
      </w:r>
      <w:r w:rsidR="00583CE8" w:rsidRPr="00401ABA">
        <w:rPr>
          <w:rFonts w:ascii="Times New Roman" w:hAnsi="Times New Roman"/>
          <w:sz w:val="28"/>
          <w:szCs w:val="28"/>
          <w:lang w:val="lv-LV"/>
        </w:rPr>
        <w:t>90 </w:t>
      </w:r>
      <w:r w:rsidR="003A53CE">
        <w:rPr>
          <w:rFonts w:ascii="Times New Roman" w:hAnsi="Times New Roman"/>
          <w:sz w:val="28"/>
          <w:szCs w:val="28"/>
          <w:lang w:val="lv-LV"/>
        </w:rPr>
        <w:t>%</w:t>
      </w:r>
      <w:r w:rsidR="003A53CE" w:rsidRPr="00401ABA">
        <w:rPr>
          <w:rFonts w:ascii="Times New Roman" w:hAnsi="Times New Roman"/>
          <w:sz w:val="28"/>
          <w:szCs w:val="28"/>
          <w:lang w:val="lv-LV"/>
        </w:rPr>
        <w:t xml:space="preserve"> </w:t>
      </w:r>
      <w:r w:rsidRPr="00401ABA">
        <w:rPr>
          <w:rFonts w:ascii="Times New Roman" w:hAnsi="Times New Roman"/>
          <w:sz w:val="28"/>
          <w:szCs w:val="28"/>
          <w:lang w:val="lv-LV"/>
        </w:rPr>
        <w:t xml:space="preserve">no kapitālsabiedrības pārskata gada peļņas. Pārējā vidēja termiņa darbības stratēģijas darbības periodā, ja normatīvie akti nenoteic citādi, </w:t>
      </w:r>
      <w:r w:rsidRPr="00401ABA">
        <w:rPr>
          <w:rStyle w:val="Bodytext5"/>
          <w:rFonts w:eastAsia="Calibri"/>
          <w:sz w:val="28"/>
          <w:szCs w:val="28"/>
          <w:lang w:val="lv-LV"/>
        </w:rPr>
        <w:t>gūtās peļņas gadījumā tā jānovirza deleģēto valsts pārvaldes uzdevumu kultūras jomā īstenošanai vai Kapitālsabiedrības materiāli tehniskās bāzes uzlabošanai, atbilstoši to nosakot Kapitālsabiedrības vidēja termiņa darbības stratēģijā.</w:t>
      </w:r>
    </w:p>
    <w:p w14:paraId="73B5F3E1" w14:textId="77777777" w:rsidR="0090412A" w:rsidRDefault="00000000" w:rsidP="0090412A">
      <w:pPr>
        <w:spacing w:after="0" w:line="240" w:lineRule="auto"/>
        <w:ind w:firstLine="720"/>
        <w:jc w:val="both"/>
        <w:rPr>
          <w:rFonts w:ascii="Times New Roman" w:hAnsi="Times New Roman"/>
          <w:sz w:val="28"/>
          <w:szCs w:val="28"/>
          <w:lang w:val="lv-LV"/>
        </w:rPr>
      </w:pPr>
      <w:r w:rsidRPr="00401ABA">
        <w:rPr>
          <w:rFonts w:ascii="Times New Roman" w:hAnsi="Times New Roman"/>
          <w:sz w:val="28"/>
          <w:szCs w:val="28"/>
          <w:lang w:val="lv-LV"/>
        </w:rPr>
        <w:t>Nākamajam darbības periodam vidēja termiņa darbības stratēģijā izvirzāmi 1. tabulā ietvertie Kapitālsabiedrības finanšu mērķi:</w:t>
      </w:r>
    </w:p>
    <w:p w14:paraId="2659E611" w14:textId="77777777" w:rsidR="00DE1478" w:rsidRPr="00401ABA" w:rsidRDefault="00DE1478" w:rsidP="0090412A">
      <w:pPr>
        <w:spacing w:after="0" w:line="240" w:lineRule="auto"/>
        <w:ind w:firstLine="720"/>
        <w:jc w:val="both"/>
        <w:rPr>
          <w:rFonts w:ascii="Times New Roman" w:hAnsi="Times New Roman"/>
          <w:sz w:val="28"/>
          <w:szCs w:val="28"/>
          <w:lang w:val="lv-LV"/>
        </w:rPr>
      </w:pPr>
    </w:p>
    <w:p w14:paraId="61DBE03B" w14:textId="77777777" w:rsidR="0090412A" w:rsidRPr="00165F98" w:rsidRDefault="00000000" w:rsidP="0090412A">
      <w:pPr>
        <w:spacing w:after="0" w:line="240" w:lineRule="auto"/>
        <w:jc w:val="right"/>
        <w:rPr>
          <w:rStyle w:val="Bodytext5"/>
          <w:rFonts w:eastAsia="Calibri"/>
          <w:sz w:val="24"/>
          <w:szCs w:val="24"/>
          <w:lang w:val="lv-LV"/>
        </w:rPr>
      </w:pPr>
      <w:r w:rsidRPr="00165F98">
        <w:rPr>
          <w:rStyle w:val="Bodytext5"/>
          <w:rFonts w:eastAsia="Calibri"/>
          <w:sz w:val="24"/>
          <w:szCs w:val="24"/>
          <w:lang w:val="lv-LV"/>
        </w:rPr>
        <w:t>1. tabula</w:t>
      </w:r>
    </w:p>
    <w:tbl>
      <w:tblPr>
        <w:tblStyle w:val="TableGrid"/>
        <w:tblW w:w="0" w:type="auto"/>
        <w:jc w:val="center"/>
        <w:tblLook w:val="04A0" w:firstRow="1" w:lastRow="0" w:firstColumn="1" w:lastColumn="0" w:noHBand="0" w:noVBand="1"/>
      </w:tblPr>
      <w:tblGrid>
        <w:gridCol w:w="2547"/>
        <w:gridCol w:w="2268"/>
        <w:gridCol w:w="4247"/>
      </w:tblGrid>
      <w:tr w:rsidR="0099498F" w14:paraId="10B6088D" w14:textId="77777777" w:rsidTr="008027D9">
        <w:trPr>
          <w:jc w:val="center"/>
        </w:trPr>
        <w:tc>
          <w:tcPr>
            <w:tcW w:w="2547" w:type="dxa"/>
            <w:vAlign w:val="center"/>
          </w:tcPr>
          <w:p w14:paraId="4B363144" w14:textId="77777777" w:rsidR="0090412A" w:rsidRPr="00EF65B3" w:rsidRDefault="00000000" w:rsidP="001E7678">
            <w:pPr>
              <w:spacing w:after="0" w:line="240" w:lineRule="auto"/>
              <w:jc w:val="center"/>
              <w:rPr>
                <w:rStyle w:val="Bodytext5"/>
                <w:rFonts w:eastAsia="Calibri"/>
                <w:b/>
                <w:bCs/>
                <w:sz w:val="24"/>
                <w:szCs w:val="24"/>
                <w:lang w:val="lv-LV"/>
              </w:rPr>
            </w:pPr>
            <w:r w:rsidRPr="00EF65B3">
              <w:rPr>
                <w:rStyle w:val="Bodytext5"/>
                <w:rFonts w:eastAsia="Calibri"/>
                <w:b/>
                <w:bCs/>
                <w:sz w:val="24"/>
                <w:szCs w:val="24"/>
                <w:lang w:val="lv-LV"/>
              </w:rPr>
              <w:t>Mērķis</w:t>
            </w:r>
          </w:p>
        </w:tc>
        <w:tc>
          <w:tcPr>
            <w:tcW w:w="2268" w:type="dxa"/>
            <w:vAlign w:val="center"/>
          </w:tcPr>
          <w:p w14:paraId="790CE4E0" w14:textId="77777777" w:rsidR="0090412A" w:rsidRPr="00EF65B3" w:rsidRDefault="00000000" w:rsidP="001E7678">
            <w:pPr>
              <w:spacing w:after="0" w:line="240" w:lineRule="auto"/>
              <w:jc w:val="center"/>
              <w:rPr>
                <w:rStyle w:val="Bodytext5"/>
                <w:rFonts w:eastAsia="Calibri"/>
                <w:b/>
                <w:bCs/>
                <w:sz w:val="24"/>
                <w:szCs w:val="24"/>
                <w:lang w:val="lv-LV"/>
              </w:rPr>
            </w:pPr>
            <w:r w:rsidRPr="00EF65B3">
              <w:rPr>
                <w:rStyle w:val="Bodytext5"/>
                <w:rFonts w:eastAsia="Calibri"/>
                <w:b/>
                <w:bCs/>
                <w:sz w:val="24"/>
                <w:szCs w:val="24"/>
                <w:lang w:val="lv-LV"/>
              </w:rPr>
              <w:t>Mērķa vērtība</w:t>
            </w:r>
          </w:p>
        </w:tc>
        <w:tc>
          <w:tcPr>
            <w:tcW w:w="4247" w:type="dxa"/>
            <w:vAlign w:val="center"/>
          </w:tcPr>
          <w:p w14:paraId="7EB56A25" w14:textId="77777777" w:rsidR="0090412A" w:rsidRPr="00EF65B3" w:rsidRDefault="00000000" w:rsidP="001E7678">
            <w:pPr>
              <w:spacing w:after="0" w:line="240" w:lineRule="auto"/>
              <w:jc w:val="center"/>
              <w:rPr>
                <w:rStyle w:val="Bodytext5"/>
                <w:rFonts w:eastAsia="Calibri"/>
                <w:b/>
                <w:bCs/>
                <w:sz w:val="24"/>
                <w:szCs w:val="24"/>
                <w:lang w:val="lv-LV"/>
              </w:rPr>
            </w:pPr>
            <w:r w:rsidRPr="00EF65B3">
              <w:rPr>
                <w:rStyle w:val="Bodytext5"/>
                <w:rFonts w:eastAsia="Calibri"/>
                <w:b/>
                <w:bCs/>
                <w:sz w:val="24"/>
                <w:szCs w:val="24"/>
                <w:lang w:val="lv-LV"/>
              </w:rPr>
              <w:t>Sasniegšanas termiņš</w:t>
            </w:r>
          </w:p>
        </w:tc>
      </w:tr>
      <w:tr w:rsidR="0099498F" w14:paraId="4425F097" w14:textId="77777777" w:rsidTr="008027D9">
        <w:trPr>
          <w:jc w:val="center"/>
        </w:trPr>
        <w:tc>
          <w:tcPr>
            <w:tcW w:w="2547" w:type="dxa"/>
            <w:vAlign w:val="center"/>
          </w:tcPr>
          <w:p w14:paraId="3272CD7C" w14:textId="77777777" w:rsidR="0090412A" w:rsidRPr="00EF65B3" w:rsidRDefault="00000000" w:rsidP="001E7678">
            <w:pPr>
              <w:spacing w:after="0" w:line="240" w:lineRule="auto"/>
              <w:jc w:val="both"/>
              <w:rPr>
                <w:rStyle w:val="Bodytext5"/>
                <w:rFonts w:eastAsia="Calibri"/>
                <w:sz w:val="24"/>
                <w:szCs w:val="24"/>
                <w:lang w:val="lv-LV"/>
              </w:rPr>
            </w:pPr>
            <w:r w:rsidRPr="00EF65B3">
              <w:rPr>
                <w:rStyle w:val="Bodytext5"/>
                <w:rFonts w:eastAsia="Calibri"/>
                <w:sz w:val="24"/>
                <w:szCs w:val="24"/>
                <w:lang w:val="lv-LV"/>
              </w:rPr>
              <w:t xml:space="preserve">Pašu kapitāla </w:t>
            </w:r>
            <w:r w:rsidR="00DB306E" w:rsidRPr="00EF65B3">
              <w:rPr>
                <w:rStyle w:val="Bodytext5"/>
                <w:rFonts w:eastAsia="Calibri"/>
                <w:sz w:val="24"/>
                <w:szCs w:val="24"/>
                <w:lang w:val="lv-LV"/>
              </w:rPr>
              <w:t>īpatsvars</w:t>
            </w:r>
          </w:p>
        </w:tc>
        <w:tc>
          <w:tcPr>
            <w:tcW w:w="2268" w:type="dxa"/>
            <w:vAlign w:val="center"/>
          </w:tcPr>
          <w:p w14:paraId="7941D3BA" w14:textId="77777777" w:rsidR="0090412A" w:rsidRPr="00EF65B3" w:rsidRDefault="00000000" w:rsidP="001E7678">
            <w:pPr>
              <w:spacing w:after="0" w:line="240" w:lineRule="auto"/>
              <w:jc w:val="center"/>
              <w:rPr>
                <w:rStyle w:val="Bodytext5"/>
                <w:rFonts w:eastAsia="Calibri"/>
                <w:sz w:val="24"/>
                <w:szCs w:val="24"/>
                <w:lang w:val="lv-LV"/>
              </w:rPr>
            </w:pPr>
            <w:r w:rsidRPr="00EF65B3">
              <w:rPr>
                <w:rStyle w:val="Bodytext5"/>
                <w:rFonts w:eastAsia="Calibri"/>
                <w:sz w:val="24"/>
                <w:szCs w:val="24"/>
                <w:lang w:val="lv-LV"/>
              </w:rPr>
              <w:t xml:space="preserve">ne mazāk </w:t>
            </w:r>
            <w:r w:rsidR="00194BFC" w:rsidRPr="00EF65B3">
              <w:rPr>
                <w:rStyle w:val="Bodytext5"/>
                <w:rFonts w:eastAsia="Calibri"/>
                <w:sz w:val="24"/>
                <w:szCs w:val="24"/>
                <w:lang w:val="lv-LV"/>
              </w:rPr>
              <w:t>70</w:t>
            </w:r>
            <w:r w:rsidR="00583CE8" w:rsidRPr="00EF65B3">
              <w:rPr>
                <w:rStyle w:val="Bodytext5"/>
                <w:rFonts w:eastAsia="Calibri"/>
                <w:sz w:val="24"/>
                <w:szCs w:val="24"/>
                <w:lang w:val="lv-LV"/>
              </w:rPr>
              <w:t> </w:t>
            </w:r>
            <w:r w:rsidR="00194BFC" w:rsidRPr="00EF65B3">
              <w:rPr>
                <w:rStyle w:val="Bodytext5"/>
                <w:rFonts w:eastAsia="Calibri"/>
                <w:sz w:val="24"/>
                <w:szCs w:val="24"/>
                <w:lang w:val="lv-LV"/>
              </w:rPr>
              <w:t>%</w:t>
            </w:r>
          </w:p>
        </w:tc>
        <w:tc>
          <w:tcPr>
            <w:tcW w:w="4247" w:type="dxa"/>
            <w:vAlign w:val="center"/>
          </w:tcPr>
          <w:p w14:paraId="6D6483EC" w14:textId="77777777" w:rsidR="0090412A" w:rsidRPr="00EF65B3" w:rsidRDefault="00000000" w:rsidP="001E7678">
            <w:pPr>
              <w:spacing w:after="0" w:line="240" w:lineRule="auto"/>
              <w:jc w:val="center"/>
              <w:rPr>
                <w:rStyle w:val="Bodytext5"/>
                <w:rFonts w:eastAsia="Calibri"/>
                <w:sz w:val="24"/>
                <w:szCs w:val="24"/>
                <w:lang w:val="lv-LV"/>
              </w:rPr>
            </w:pPr>
            <w:r w:rsidRPr="00EF65B3">
              <w:rPr>
                <w:rStyle w:val="Bodytext5"/>
                <w:rFonts w:eastAsia="Calibri"/>
                <w:sz w:val="24"/>
                <w:szCs w:val="24"/>
                <w:lang w:val="lv-LV"/>
              </w:rPr>
              <w:t>katru gadu</w:t>
            </w:r>
          </w:p>
        </w:tc>
      </w:tr>
      <w:tr w:rsidR="0099498F" w14:paraId="21B95B70" w14:textId="77777777" w:rsidTr="008027D9">
        <w:trPr>
          <w:jc w:val="center"/>
        </w:trPr>
        <w:tc>
          <w:tcPr>
            <w:tcW w:w="2547" w:type="dxa"/>
            <w:vAlign w:val="center"/>
          </w:tcPr>
          <w:p w14:paraId="7E8BB46F" w14:textId="77777777" w:rsidR="0090412A" w:rsidRPr="00EF65B3" w:rsidRDefault="00000000" w:rsidP="001E7678">
            <w:pPr>
              <w:spacing w:after="0" w:line="240" w:lineRule="auto"/>
              <w:jc w:val="both"/>
              <w:rPr>
                <w:rStyle w:val="Bodytext5"/>
                <w:rFonts w:eastAsia="Calibri"/>
                <w:sz w:val="24"/>
                <w:szCs w:val="24"/>
                <w:lang w:val="lv-LV"/>
              </w:rPr>
            </w:pPr>
            <w:r w:rsidRPr="00EF65B3">
              <w:rPr>
                <w:rStyle w:val="Bodytext5"/>
                <w:rFonts w:eastAsia="Calibri"/>
                <w:sz w:val="24"/>
                <w:szCs w:val="24"/>
                <w:lang w:val="lv-LV"/>
              </w:rPr>
              <w:t>Naudas plūsma</w:t>
            </w:r>
          </w:p>
        </w:tc>
        <w:tc>
          <w:tcPr>
            <w:tcW w:w="2268" w:type="dxa"/>
            <w:vAlign w:val="center"/>
          </w:tcPr>
          <w:p w14:paraId="5095EF86" w14:textId="77777777" w:rsidR="0090412A" w:rsidRPr="00EF65B3" w:rsidRDefault="00000000" w:rsidP="001E7678">
            <w:pPr>
              <w:spacing w:after="0" w:line="240" w:lineRule="auto"/>
              <w:jc w:val="center"/>
              <w:rPr>
                <w:rStyle w:val="Bodytext5"/>
                <w:rFonts w:eastAsia="Calibri"/>
                <w:sz w:val="24"/>
                <w:szCs w:val="24"/>
                <w:lang w:val="lv-LV"/>
              </w:rPr>
            </w:pPr>
            <w:r w:rsidRPr="00EF65B3">
              <w:rPr>
                <w:rStyle w:val="Bodytext5"/>
                <w:rFonts w:eastAsia="Calibri"/>
                <w:sz w:val="24"/>
                <w:szCs w:val="24"/>
                <w:lang w:val="lv-LV"/>
              </w:rPr>
              <w:t>pozitīva</w:t>
            </w:r>
          </w:p>
        </w:tc>
        <w:tc>
          <w:tcPr>
            <w:tcW w:w="4247" w:type="dxa"/>
            <w:vAlign w:val="center"/>
          </w:tcPr>
          <w:p w14:paraId="2312C26C" w14:textId="77777777" w:rsidR="0090412A" w:rsidRPr="00EF65B3" w:rsidRDefault="00000000" w:rsidP="001E7678">
            <w:pPr>
              <w:spacing w:after="0" w:line="240" w:lineRule="auto"/>
              <w:jc w:val="center"/>
              <w:rPr>
                <w:rStyle w:val="Bodytext5"/>
                <w:rFonts w:eastAsia="Calibri"/>
                <w:sz w:val="24"/>
                <w:szCs w:val="24"/>
                <w:lang w:val="lv-LV"/>
              </w:rPr>
            </w:pPr>
            <w:r w:rsidRPr="00EF65B3">
              <w:rPr>
                <w:rStyle w:val="Bodytext5"/>
                <w:rFonts w:eastAsia="Calibri"/>
                <w:sz w:val="24"/>
                <w:szCs w:val="24"/>
                <w:lang w:val="lv-LV"/>
              </w:rPr>
              <w:t>līdz 20</w:t>
            </w:r>
            <w:r w:rsidR="00F72A34" w:rsidRPr="00EF65B3">
              <w:rPr>
                <w:rStyle w:val="Bodytext5"/>
                <w:rFonts w:eastAsia="Calibri"/>
                <w:sz w:val="24"/>
                <w:szCs w:val="24"/>
                <w:lang w:val="lv-LV"/>
              </w:rPr>
              <w:t>31</w:t>
            </w:r>
            <w:r w:rsidRPr="00EF65B3">
              <w:rPr>
                <w:rStyle w:val="Bodytext5"/>
                <w:rFonts w:eastAsia="Calibri"/>
                <w:sz w:val="24"/>
                <w:szCs w:val="24"/>
                <w:lang w:val="lv-LV"/>
              </w:rPr>
              <w:t xml:space="preserve">. gada beigām, vienlaikus ņemot vērā stratēģijas periodā katrā gadā </w:t>
            </w:r>
            <w:r w:rsidRPr="00EF65B3">
              <w:rPr>
                <w:rStyle w:val="Bodytext5"/>
                <w:rFonts w:eastAsia="Calibri"/>
                <w:sz w:val="24"/>
                <w:szCs w:val="24"/>
                <w:lang w:val="lv-LV"/>
              </w:rPr>
              <w:lastRenderedPageBreak/>
              <w:t xml:space="preserve">nepieciešamās investīcijas un ieguldījumus </w:t>
            </w:r>
          </w:p>
        </w:tc>
      </w:tr>
      <w:tr w:rsidR="0099498F" w14:paraId="4E07EC03" w14:textId="77777777" w:rsidTr="008027D9">
        <w:trPr>
          <w:jc w:val="center"/>
        </w:trPr>
        <w:tc>
          <w:tcPr>
            <w:tcW w:w="2547" w:type="dxa"/>
            <w:vAlign w:val="center"/>
          </w:tcPr>
          <w:p w14:paraId="5EF5A5FC" w14:textId="77777777" w:rsidR="0090412A" w:rsidRPr="00EF65B3" w:rsidRDefault="00000000" w:rsidP="001E7678">
            <w:pPr>
              <w:spacing w:after="0" w:line="240" w:lineRule="auto"/>
              <w:jc w:val="both"/>
              <w:rPr>
                <w:rStyle w:val="Bodytext5"/>
                <w:rFonts w:eastAsia="Calibri"/>
                <w:sz w:val="24"/>
                <w:szCs w:val="24"/>
                <w:lang w:val="lv-LV"/>
              </w:rPr>
            </w:pPr>
            <w:r w:rsidRPr="00EF65B3">
              <w:rPr>
                <w:rStyle w:val="Bodytext5"/>
                <w:rFonts w:eastAsia="Calibri"/>
                <w:sz w:val="24"/>
                <w:szCs w:val="24"/>
                <w:lang w:val="lv-LV"/>
              </w:rPr>
              <w:lastRenderedPageBreak/>
              <w:t>Pašu ieņēmumu* īpatsvars pret kopējiem ieņēmumiem**</w:t>
            </w:r>
          </w:p>
        </w:tc>
        <w:tc>
          <w:tcPr>
            <w:tcW w:w="2268" w:type="dxa"/>
            <w:vAlign w:val="center"/>
          </w:tcPr>
          <w:p w14:paraId="10EDADA2" w14:textId="77777777" w:rsidR="0090412A" w:rsidRPr="00EF65B3" w:rsidRDefault="00000000" w:rsidP="001E7678">
            <w:pPr>
              <w:spacing w:after="0" w:line="240" w:lineRule="auto"/>
              <w:jc w:val="center"/>
              <w:rPr>
                <w:rStyle w:val="Bodytext5"/>
                <w:rFonts w:eastAsia="Calibri"/>
                <w:sz w:val="24"/>
                <w:szCs w:val="24"/>
                <w:lang w:val="lv-LV"/>
              </w:rPr>
            </w:pPr>
            <w:r w:rsidRPr="00EF65B3">
              <w:rPr>
                <w:rStyle w:val="Bodytext5"/>
                <w:rFonts w:eastAsia="Calibri"/>
                <w:sz w:val="24"/>
                <w:szCs w:val="24"/>
                <w:lang w:val="lv-LV"/>
              </w:rPr>
              <w:t>3</w:t>
            </w:r>
            <w:r w:rsidRPr="00DE1478">
              <w:rPr>
                <w:rStyle w:val="Bodytext5"/>
                <w:rFonts w:eastAsia="Calibri"/>
                <w:sz w:val="24"/>
                <w:szCs w:val="24"/>
              </w:rPr>
              <w:t>0</w:t>
            </w:r>
            <w:r w:rsidRPr="00EF65B3">
              <w:rPr>
                <w:rStyle w:val="Bodytext5"/>
                <w:rFonts w:eastAsia="Calibri"/>
                <w:sz w:val="24"/>
                <w:szCs w:val="24"/>
                <w:lang w:val="lv-LV"/>
              </w:rPr>
              <w:t> %</w:t>
            </w:r>
          </w:p>
        </w:tc>
        <w:tc>
          <w:tcPr>
            <w:tcW w:w="4247" w:type="dxa"/>
            <w:vAlign w:val="center"/>
          </w:tcPr>
          <w:p w14:paraId="092AE7B6" w14:textId="77777777" w:rsidR="0090412A" w:rsidRPr="00EF65B3" w:rsidRDefault="00000000" w:rsidP="001E7678">
            <w:pPr>
              <w:spacing w:after="0" w:line="240" w:lineRule="auto"/>
              <w:jc w:val="center"/>
              <w:rPr>
                <w:rStyle w:val="Bodytext5"/>
                <w:rFonts w:eastAsia="Calibri"/>
                <w:sz w:val="24"/>
                <w:szCs w:val="24"/>
                <w:lang w:val="lv-LV"/>
              </w:rPr>
            </w:pPr>
            <w:r w:rsidRPr="00EF65B3">
              <w:rPr>
                <w:rStyle w:val="Bodytext5"/>
                <w:rFonts w:eastAsia="Calibri"/>
                <w:sz w:val="24"/>
                <w:szCs w:val="24"/>
                <w:lang w:val="lv-LV"/>
              </w:rPr>
              <w:t>līdz 20</w:t>
            </w:r>
            <w:r w:rsidR="00F72A34" w:rsidRPr="00EF65B3">
              <w:rPr>
                <w:rStyle w:val="Bodytext5"/>
                <w:rFonts w:eastAsia="Calibri"/>
                <w:sz w:val="24"/>
                <w:szCs w:val="24"/>
                <w:lang w:val="lv-LV"/>
              </w:rPr>
              <w:t>31</w:t>
            </w:r>
            <w:r w:rsidRPr="00EF65B3">
              <w:rPr>
                <w:rStyle w:val="Bodytext5"/>
                <w:rFonts w:eastAsia="Calibri"/>
                <w:sz w:val="24"/>
                <w:szCs w:val="24"/>
                <w:lang w:val="lv-LV"/>
              </w:rPr>
              <w:t>. gada beigām</w:t>
            </w:r>
          </w:p>
        </w:tc>
      </w:tr>
      <w:tr w:rsidR="0099498F" w14:paraId="30F26053" w14:textId="77777777" w:rsidTr="008027D9">
        <w:trPr>
          <w:jc w:val="center"/>
        </w:trPr>
        <w:tc>
          <w:tcPr>
            <w:tcW w:w="2547" w:type="dxa"/>
            <w:vAlign w:val="center"/>
          </w:tcPr>
          <w:p w14:paraId="20F60017" w14:textId="77777777" w:rsidR="004E5A15" w:rsidRPr="00EF65B3" w:rsidRDefault="00000000" w:rsidP="001E7678">
            <w:pPr>
              <w:spacing w:after="0" w:line="240" w:lineRule="auto"/>
              <w:jc w:val="both"/>
              <w:rPr>
                <w:rStyle w:val="Bodytext5"/>
                <w:rFonts w:eastAsia="Calibri"/>
                <w:sz w:val="24"/>
                <w:szCs w:val="24"/>
                <w:lang w:val="lv-LV"/>
              </w:rPr>
            </w:pPr>
            <w:r w:rsidRPr="00EF65B3">
              <w:rPr>
                <w:rFonts w:ascii="Times New Roman" w:hAnsi="Times New Roman"/>
                <w:sz w:val="24"/>
                <w:szCs w:val="24"/>
                <w:lang w:val="lv-LV"/>
              </w:rPr>
              <w:t>Investīciju apjoma nodrošināšana</w:t>
            </w:r>
            <w:r w:rsidR="0084703F" w:rsidRPr="00EF65B3">
              <w:rPr>
                <w:rFonts w:ascii="Times New Roman" w:hAnsi="Times New Roman"/>
                <w:sz w:val="24"/>
                <w:szCs w:val="24"/>
                <w:lang w:val="lv-LV"/>
              </w:rPr>
              <w:t>*</w:t>
            </w:r>
            <w:r w:rsidR="0084703F" w:rsidRPr="00DE1478">
              <w:rPr>
                <w:rFonts w:ascii="Times New Roman" w:hAnsi="Times New Roman"/>
                <w:sz w:val="24"/>
                <w:szCs w:val="24"/>
              </w:rPr>
              <w:t>**</w:t>
            </w:r>
          </w:p>
        </w:tc>
        <w:tc>
          <w:tcPr>
            <w:tcW w:w="2268" w:type="dxa"/>
            <w:vAlign w:val="center"/>
          </w:tcPr>
          <w:p w14:paraId="186E3365" w14:textId="77777777" w:rsidR="004E5A15" w:rsidRPr="00EF65B3" w:rsidRDefault="00000000" w:rsidP="001E7678">
            <w:pPr>
              <w:spacing w:after="0" w:line="240" w:lineRule="auto"/>
              <w:jc w:val="center"/>
              <w:rPr>
                <w:rStyle w:val="Bodytext5"/>
                <w:rFonts w:eastAsia="Calibri"/>
                <w:sz w:val="24"/>
                <w:szCs w:val="24"/>
                <w:lang w:val="lv-LV"/>
              </w:rPr>
            </w:pPr>
            <w:r w:rsidRPr="00EF65B3">
              <w:rPr>
                <w:rStyle w:val="Bodytext5"/>
                <w:rFonts w:eastAsia="Calibri"/>
                <w:sz w:val="24"/>
                <w:szCs w:val="24"/>
                <w:lang w:val="lv-LV"/>
              </w:rPr>
              <w:t>7</w:t>
            </w:r>
            <w:r w:rsidR="00DF5604">
              <w:rPr>
                <w:rStyle w:val="Bodytext5"/>
                <w:rFonts w:eastAsia="Calibri"/>
                <w:sz w:val="24"/>
                <w:szCs w:val="24"/>
                <w:lang w:val="lv-LV"/>
              </w:rPr>
              <w:t>,</w:t>
            </w:r>
            <w:r w:rsidR="00583CE8" w:rsidRPr="00EF65B3">
              <w:rPr>
                <w:rStyle w:val="Bodytext5"/>
                <w:rFonts w:eastAsia="Calibri"/>
                <w:sz w:val="24"/>
                <w:szCs w:val="24"/>
                <w:lang w:val="lv-LV"/>
              </w:rPr>
              <w:t>5 </w:t>
            </w:r>
            <w:r w:rsidRPr="00EF65B3">
              <w:rPr>
                <w:rStyle w:val="Bodytext5"/>
                <w:rFonts w:eastAsia="Calibri"/>
                <w:sz w:val="24"/>
                <w:szCs w:val="24"/>
                <w:lang w:val="lv-LV"/>
              </w:rPr>
              <w:t>milj</w:t>
            </w:r>
            <w:r w:rsidR="00B11FB7" w:rsidRPr="00EF65B3">
              <w:rPr>
                <w:rStyle w:val="Bodytext5"/>
                <w:rFonts w:eastAsia="Calibri"/>
                <w:sz w:val="24"/>
                <w:szCs w:val="24"/>
                <w:lang w:val="lv-LV"/>
              </w:rPr>
              <w:t>.</w:t>
            </w:r>
            <w:r w:rsidRPr="00EF65B3">
              <w:rPr>
                <w:rStyle w:val="Bodytext5"/>
                <w:rFonts w:eastAsia="Calibri"/>
                <w:sz w:val="24"/>
                <w:szCs w:val="24"/>
                <w:lang w:val="lv-LV"/>
              </w:rPr>
              <w:t xml:space="preserve"> </w:t>
            </w:r>
            <w:proofErr w:type="spellStart"/>
            <w:r w:rsidR="00EF65B3" w:rsidRPr="00DE1478">
              <w:rPr>
                <w:rStyle w:val="Bodytext5"/>
                <w:rFonts w:eastAsia="Calibri"/>
                <w:i/>
                <w:iCs/>
                <w:sz w:val="24"/>
                <w:szCs w:val="24"/>
                <w:lang w:val="lv-LV"/>
              </w:rPr>
              <w:t>euro</w:t>
            </w:r>
            <w:proofErr w:type="spellEnd"/>
          </w:p>
        </w:tc>
        <w:tc>
          <w:tcPr>
            <w:tcW w:w="4247" w:type="dxa"/>
            <w:vAlign w:val="center"/>
          </w:tcPr>
          <w:p w14:paraId="56B676A4" w14:textId="77777777" w:rsidR="004E5A15" w:rsidRPr="00EF65B3" w:rsidRDefault="00000000" w:rsidP="001E7678">
            <w:pPr>
              <w:spacing w:after="0" w:line="240" w:lineRule="auto"/>
              <w:jc w:val="center"/>
              <w:rPr>
                <w:rStyle w:val="Bodytext5"/>
                <w:rFonts w:eastAsia="Calibri"/>
                <w:sz w:val="24"/>
                <w:szCs w:val="24"/>
                <w:lang w:val="lv-LV"/>
              </w:rPr>
            </w:pPr>
            <w:r w:rsidRPr="00EF65B3">
              <w:rPr>
                <w:rStyle w:val="Bodytext5"/>
                <w:rFonts w:eastAsia="Calibri"/>
                <w:sz w:val="24"/>
                <w:szCs w:val="24"/>
                <w:lang w:val="lv-LV"/>
              </w:rPr>
              <w:t xml:space="preserve">stratēģijas periodā veiktās investīcijas </w:t>
            </w:r>
            <w:r w:rsidR="000B76DA" w:rsidRPr="00EF65B3">
              <w:rPr>
                <w:rStyle w:val="Bodytext5"/>
                <w:rFonts w:eastAsia="Calibri"/>
                <w:sz w:val="24"/>
                <w:szCs w:val="24"/>
                <w:lang w:val="lv-LV"/>
              </w:rPr>
              <w:t>līdz 20</w:t>
            </w:r>
            <w:r w:rsidRPr="00EF65B3">
              <w:rPr>
                <w:rStyle w:val="Bodytext5"/>
                <w:rFonts w:eastAsia="Calibri"/>
                <w:sz w:val="24"/>
                <w:szCs w:val="24"/>
                <w:lang w:val="lv-LV"/>
              </w:rPr>
              <w:t>31</w:t>
            </w:r>
            <w:r w:rsidR="000B76DA" w:rsidRPr="00EF65B3">
              <w:rPr>
                <w:rStyle w:val="Bodytext5"/>
                <w:rFonts w:eastAsia="Calibri"/>
                <w:sz w:val="24"/>
                <w:szCs w:val="24"/>
                <w:lang w:val="lv-LV"/>
              </w:rPr>
              <w:t>. gada beigām</w:t>
            </w:r>
          </w:p>
        </w:tc>
      </w:tr>
    </w:tbl>
    <w:p w14:paraId="5D661576" w14:textId="77777777" w:rsidR="0090412A" w:rsidRPr="00DE1478" w:rsidRDefault="00000000" w:rsidP="0090412A">
      <w:pPr>
        <w:spacing w:after="0" w:line="240" w:lineRule="auto"/>
        <w:jc w:val="both"/>
        <w:rPr>
          <w:rFonts w:ascii="Times New Roman" w:eastAsiaTheme="minorHAnsi" w:hAnsi="Times New Roman"/>
          <w:sz w:val="24"/>
          <w:szCs w:val="24"/>
          <w:lang w:val="lv-LV"/>
        </w:rPr>
      </w:pPr>
      <w:r w:rsidRPr="00DE1478">
        <w:rPr>
          <w:rFonts w:ascii="Times New Roman" w:hAnsi="Times New Roman"/>
          <w:sz w:val="24"/>
          <w:szCs w:val="24"/>
          <w:lang w:val="lv-LV"/>
        </w:rPr>
        <w:t>* Pašu ieņēmumi ietver pašu ieņēmumus no saimnieciskās darbības.</w:t>
      </w:r>
    </w:p>
    <w:p w14:paraId="30522A62" w14:textId="77777777" w:rsidR="0090412A" w:rsidRPr="00DE1478" w:rsidRDefault="00000000" w:rsidP="0090412A">
      <w:pPr>
        <w:spacing w:after="0" w:line="240" w:lineRule="auto"/>
        <w:jc w:val="both"/>
        <w:rPr>
          <w:rFonts w:ascii="Times New Roman" w:hAnsi="Times New Roman"/>
          <w:sz w:val="24"/>
          <w:szCs w:val="24"/>
          <w:lang w:val="lv-LV"/>
        </w:rPr>
      </w:pPr>
      <w:r w:rsidRPr="00DE1478">
        <w:rPr>
          <w:rFonts w:ascii="Times New Roman" w:hAnsi="Times New Roman"/>
          <w:sz w:val="24"/>
          <w:szCs w:val="24"/>
          <w:lang w:val="lv-LV"/>
        </w:rPr>
        <w:t xml:space="preserve">** Kopējie ieņēmumi ietver visus ieņēmumus kopā, ieskaitot dotācijas, </w:t>
      </w:r>
      <w:proofErr w:type="spellStart"/>
      <w:r w:rsidRPr="00DE1478">
        <w:rPr>
          <w:rFonts w:ascii="Times New Roman" w:hAnsi="Times New Roman"/>
          <w:sz w:val="24"/>
          <w:szCs w:val="24"/>
          <w:lang w:val="lv-LV"/>
        </w:rPr>
        <w:t>grantus</w:t>
      </w:r>
      <w:proofErr w:type="spellEnd"/>
      <w:r w:rsidRPr="00DE1478">
        <w:rPr>
          <w:rFonts w:ascii="Times New Roman" w:hAnsi="Times New Roman"/>
          <w:sz w:val="24"/>
          <w:szCs w:val="24"/>
          <w:lang w:val="lv-LV"/>
        </w:rPr>
        <w:t>, ziedojumus, balvas un tamlīdzīgu publisko finansējumu.</w:t>
      </w:r>
    </w:p>
    <w:p w14:paraId="5B30B543" w14:textId="77777777" w:rsidR="0084703F" w:rsidRPr="00DE1478" w:rsidRDefault="00000000" w:rsidP="00C80CD0">
      <w:pPr>
        <w:spacing w:after="0" w:line="240" w:lineRule="auto"/>
        <w:jc w:val="both"/>
        <w:rPr>
          <w:rFonts w:ascii="Times New Roman" w:hAnsi="Times New Roman"/>
          <w:i/>
          <w:iCs/>
          <w:sz w:val="24"/>
          <w:szCs w:val="24"/>
          <w:lang w:val="lv-LV"/>
        </w:rPr>
      </w:pPr>
      <w:r w:rsidRPr="00DE1478">
        <w:rPr>
          <w:rFonts w:ascii="Times New Roman" w:hAnsi="Times New Roman"/>
          <w:sz w:val="24"/>
          <w:szCs w:val="24"/>
          <w:lang w:val="lv-LV"/>
        </w:rPr>
        <w:t>*** Kopējā investīciju apjomā ietverti gan jauni iestudējumi, gan ikdienas pamatlīdzekļu atjaunošana, gan ar</w:t>
      </w:r>
      <w:r w:rsidR="0039709A">
        <w:rPr>
          <w:rFonts w:ascii="Times New Roman" w:hAnsi="Times New Roman"/>
          <w:sz w:val="24"/>
          <w:szCs w:val="24"/>
          <w:lang w:val="lv-LV"/>
        </w:rPr>
        <w:t>ī</w:t>
      </w:r>
      <w:r w:rsidRPr="00DE1478">
        <w:rPr>
          <w:rFonts w:ascii="Times New Roman" w:hAnsi="Times New Roman"/>
          <w:sz w:val="24"/>
          <w:szCs w:val="24"/>
          <w:lang w:val="lv-LV"/>
        </w:rPr>
        <w:t xml:space="preserve"> infrastruktūras investīciju projekti. </w:t>
      </w:r>
      <w:r w:rsidR="00A42893" w:rsidRPr="00DE1478">
        <w:rPr>
          <w:rFonts w:ascii="Times New Roman" w:hAnsi="Times New Roman"/>
          <w:sz w:val="24"/>
          <w:szCs w:val="24"/>
          <w:lang w:val="lv-LV"/>
        </w:rPr>
        <w:t>I</w:t>
      </w:r>
      <w:r w:rsidR="005B456C" w:rsidRPr="00DE1478">
        <w:rPr>
          <w:rFonts w:ascii="Times New Roman" w:hAnsi="Times New Roman"/>
          <w:sz w:val="24"/>
          <w:szCs w:val="24"/>
          <w:lang w:val="lv-LV"/>
        </w:rPr>
        <w:t xml:space="preserve">nvestīciju mērķis ir </w:t>
      </w:r>
      <w:r w:rsidRPr="00DE1478">
        <w:rPr>
          <w:rFonts w:ascii="Times New Roman" w:hAnsi="Times New Roman"/>
          <w:sz w:val="24"/>
          <w:szCs w:val="24"/>
          <w:lang w:val="lv-LV"/>
        </w:rPr>
        <w:t xml:space="preserve">saglabāt </w:t>
      </w:r>
      <w:r w:rsidR="00165F98">
        <w:rPr>
          <w:rFonts w:ascii="Times New Roman" w:hAnsi="Times New Roman"/>
          <w:sz w:val="24"/>
          <w:szCs w:val="24"/>
          <w:lang w:val="lv-LV"/>
        </w:rPr>
        <w:t>Kapitālsabiedrības</w:t>
      </w:r>
      <w:r w:rsidR="00165F98" w:rsidRPr="00DE1478">
        <w:rPr>
          <w:rFonts w:ascii="Times New Roman" w:hAnsi="Times New Roman"/>
          <w:sz w:val="24"/>
          <w:szCs w:val="24"/>
          <w:lang w:val="lv-LV"/>
        </w:rPr>
        <w:t xml:space="preserve"> </w:t>
      </w:r>
      <w:r w:rsidRPr="00DE1478">
        <w:rPr>
          <w:rFonts w:ascii="Times New Roman" w:hAnsi="Times New Roman"/>
          <w:sz w:val="24"/>
          <w:szCs w:val="24"/>
          <w:lang w:val="lv-LV"/>
        </w:rPr>
        <w:t xml:space="preserve">resursu </w:t>
      </w:r>
      <w:r w:rsidR="005B456C" w:rsidRPr="00DE1478">
        <w:rPr>
          <w:rFonts w:ascii="Times New Roman" w:hAnsi="Times New Roman"/>
          <w:sz w:val="24"/>
          <w:szCs w:val="24"/>
          <w:lang w:val="lv-LV"/>
        </w:rPr>
        <w:t xml:space="preserve">vērtību </w:t>
      </w:r>
      <w:r w:rsidRPr="00DE1478">
        <w:rPr>
          <w:rFonts w:ascii="Times New Roman" w:hAnsi="Times New Roman"/>
          <w:sz w:val="24"/>
          <w:szCs w:val="24"/>
          <w:lang w:val="lv-LV"/>
        </w:rPr>
        <w:t>ilgtermiņā</w:t>
      </w:r>
      <w:r w:rsidR="000059B5" w:rsidRPr="00DE1478">
        <w:rPr>
          <w:rFonts w:ascii="Times New Roman" w:hAnsi="Times New Roman"/>
          <w:sz w:val="24"/>
          <w:szCs w:val="24"/>
          <w:lang w:val="lv-LV"/>
        </w:rPr>
        <w:t xml:space="preserve"> un</w:t>
      </w:r>
      <w:r w:rsidRPr="00DE1478">
        <w:rPr>
          <w:rFonts w:ascii="Times New Roman" w:hAnsi="Times New Roman"/>
          <w:sz w:val="24"/>
          <w:szCs w:val="24"/>
          <w:lang w:val="lv-LV"/>
        </w:rPr>
        <w:t xml:space="preserve"> </w:t>
      </w:r>
      <w:r w:rsidR="00044760" w:rsidRPr="00DE1478">
        <w:rPr>
          <w:rFonts w:ascii="Times New Roman" w:hAnsi="Times New Roman"/>
          <w:sz w:val="24"/>
          <w:szCs w:val="24"/>
          <w:lang w:val="lv-LV"/>
        </w:rPr>
        <w:t>i</w:t>
      </w:r>
      <w:r w:rsidR="006C1175" w:rsidRPr="00DE1478">
        <w:rPr>
          <w:rFonts w:ascii="Times New Roman" w:hAnsi="Times New Roman"/>
          <w:sz w:val="24"/>
          <w:szCs w:val="24"/>
          <w:lang w:val="lv-LV"/>
        </w:rPr>
        <w:t xml:space="preserve">nvestīciju finanšu avoti ir valsts </w:t>
      </w:r>
      <w:r w:rsidR="00E0281E">
        <w:rPr>
          <w:rFonts w:ascii="Times New Roman" w:hAnsi="Times New Roman"/>
          <w:sz w:val="24"/>
          <w:szCs w:val="24"/>
          <w:lang w:val="lv-LV"/>
        </w:rPr>
        <w:t xml:space="preserve">budžeta </w:t>
      </w:r>
      <w:r w:rsidR="006C1175" w:rsidRPr="00DE1478">
        <w:rPr>
          <w:rFonts w:ascii="Times New Roman" w:hAnsi="Times New Roman"/>
          <w:sz w:val="24"/>
          <w:szCs w:val="24"/>
          <w:lang w:val="lv-LV"/>
        </w:rPr>
        <w:t>dotācija (jauniestudējumiem), piesaistītie ārējo fondu finansējumi (infrastruktūrai)</w:t>
      </w:r>
      <w:r w:rsidR="000059B5" w:rsidRPr="00DE1478">
        <w:rPr>
          <w:rFonts w:ascii="Times New Roman" w:hAnsi="Times New Roman"/>
          <w:sz w:val="24"/>
          <w:szCs w:val="24"/>
          <w:lang w:val="lv-LV"/>
        </w:rPr>
        <w:t xml:space="preserve"> un</w:t>
      </w:r>
      <w:r w:rsidR="006C1175" w:rsidRPr="00DE1478">
        <w:rPr>
          <w:rFonts w:ascii="Times New Roman" w:hAnsi="Times New Roman"/>
          <w:sz w:val="24"/>
          <w:szCs w:val="24"/>
          <w:lang w:val="lv-LV"/>
        </w:rPr>
        <w:t xml:space="preserve"> pašu ieņēmumi (ikdienas pamatlīdzekļu atjaunošanai). </w:t>
      </w:r>
    </w:p>
    <w:p w14:paraId="76A6A600" w14:textId="77777777" w:rsidR="0090412A" w:rsidRPr="00401ABA" w:rsidRDefault="0090412A" w:rsidP="0090412A">
      <w:pPr>
        <w:spacing w:after="0" w:line="240" w:lineRule="auto"/>
        <w:ind w:firstLine="720"/>
        <w:jc w:val="both"/>
        <w:rPr>
          <w:rStyle w:val="Bodytext5"/>
          <w:rFonts w:eastAsia="Calibri"/>
          <w:sz w:val="28"/>
          <w:szCs w:val="28"/>
          <w:lang w:val="lv-LV"/>
        </w:rPr>
      </w:pPr>
    </w:p>
    <w:p w14:paraId="723B45F5" w14:textId="77777777" w:rsidR="0090412A" w:rsidRPr="00401ABA" w:rsidRDefault="00000000" w:rsidP="0090412A">
      <w:pPr>
        <w:widowControl/>
        <w:spacing w:after="0" w:line="240" w:lineRule="auto"/>
        <w:ind w:firstLine="720"/>
        <w:jc w:val="both"/>
        <w:rPr>
          <w:rStyle w:val="Bodytext5"/>
          <w:rFonts w:eastAsia="Calibri"/>
          <w:sz w:val="28"/>
          <w:szCs w:val="28"/>
          <w:lang w:val="lv-LV"/>
        </w:rPr>
      </w:pPr>
      <w:r w:rsidRPr="00401ABA">
        <w:rPr>
          <w:rStyle w:val="Bodytext5"/>
          <w:rFonts w:eastAsia="Calibri"/>
          <w:sz w:val="28"/>
          <w:szCs w:val="28"/>
          <w:lang w:val="lv-LV"/>
        </w:rPr>
        <w:t xml:space="preserve">Kultūras ministrija sagaida, ka </w:t>
      </w:r>
      <w:r w:rsidR="00EF65B3">
        <w:rPr>
          <w:rStyle w:val="Bodytext5"/>
          <w:rFonts w:eastAsia="Calibri"/>
          <w:sz w:val="28"/>
          <w:szCs w:val="28"/>
          <w:lang w:val="lv-LV"/>
        </w:rPr>
        <w:t xml:space="preserve">Kapitālsabiedrības </w:t>
      </w:r>
      <w:r w:rsidRPr="00401ABA">
        <w:rPr>
          <w:rStyle w:val="Bodytext5"/>
          <w:rFonts w:eastAsia="Calibri"/>
          <w:sz w:val="28"/>
          <w:szCs w:val="28"/>
          <w:lang w:val="lv-LV"/>
        </w:rPr>
        <w:t xml:space="preserve">vidēja termiņa darbības stratēģijā tiks noteikti konkrēti mērķi </w:t>
      </w:r>
      <w:proofErr w:type="spellStart"/>
      <w:r w:rsidRPr="00401ABA">
        <w:rPr>
          <w:rStyle w:val="Bodytext5"/>
          <w:rFonts w:eastAsia="Calibri"/>
          <w:i/>
          <w:iCs/>
          <w:sz w:val="28"/>
          <w:szCs w:val="28"/>
          <w:lang w:val="lv-LV"/>
        </w:rPr>
        <w:t>euro</w:t>
      </w:r>
      <w:proofErr w:type="spellEnd"/>
      <w:r w:rsidRPr="00401ABA">
        <w:rPr>
          <w:rStyle w:val="Bodytext5"/>
          <w:rFonts w:eastAsia="Calibri"/>
          <w:sz w:val="28"/>
          <w:szCs w:val="28"/>
          <w:lang w:val="lv-LV"/>
        </w:rPr>
        <w:t xml:space="preserve"> izteiksmē katram gadam pašu ieņēmumiem, tai skaitā biļešu ieņēmumiem.</w:t>
      </w:r>
    </w:p>
    <w:p w14:paraId="66F7C0DC" w14:textId="77777777" w:rsidR="0090412A" w:rsidRPr="00401ABA" w:rsidRDefault="0090412A" w:rsidP="0090412A">
      <w:pPr>
        <w:spacing w:after="0" w:line="240" w:lineRule="auto"/>
        <w:ind w:firstLine="709"/>
        <w:jc w:val="both"/>
        <w:rPr>
          <w:rStyle w:val="Bodytext5"/>
          <w:rFonts w:eastAsia="Calibri"/>
          <w:sz w:val="28"/>
          <w:szCs w:val="28"/>
          <w:lang w:val="lv-LV"/>
        </w:rPr>
      </w:pPr>
    </w:p>
    <w:p w14:paraId="49AEB7AD" w14:textId="77777777" w:rsidR="0090412A" w:rsidRPr="00401ABA" w:rsidRDefault="00000000" w:rsidP="0090412A">
      <w:pPr>
        <w:pStyle w:val="ListParagraph"/>
        <w:numPr>
          <w:ilvl w:val="0"/>
          <w:numId w:val="2"/>
        </w:numPr>
        <w:spacing w:after="0" w:line="240" w:lineRule="auto"/>
        <w:rPr>
          <w:rStyle w:val="Bodytext5"/>
          <w:rFonts w:eastAsia="Calibri"/>
          <w:b/>
          <w:bCs/>
          <w:sz w:val="28"/>
          <w:szCs w:val="28"/>
          <w:lang w:val="lv-LV"/>
        </w:rPr>
      </w:pPr>
      <w:r w:rsidRPr="00401ABA">
        <w:rPr>
          <w:rStyle w:val="Bodytext5"/>
          <w:rFonts w:eastAsia="Calibri"/>
          <w:b/>
          <w:bCs/>
          <w:sz w:val="28"/>
          <w:szCs w:val="28"/>
          <w:lang w:val="lv-LV"/>
        </w:rPr>
        <w:t xml:space="preserve">Kultūras ministrijas </w:t>
      </w:r>
      <w:proofErr w:type="spellStart"/>
      <w:r w:rsidRPr="00401ABA">
        <w:rPr>
          <w:rStyle w:val="Bodytext5"/>
          <w:rFonts w:eastAsia="Calibri"/>
          <w:b/>
          <w:bCs/>
          <w:sz w:val="28"/>
          <w:szCs w:val="28"/>
          <w:lang w:val="lv-LV"/>
        </w:rPr>
        <w:t>nefinanšu</w:t>
      </w:r>
      <w:proofErr w:type="spellEnd"/>
      <w:r w:rsidRPr="00401ABA">
        <w:rPr>
          <w:rStyle w:val="Bodytext5"/>
          <w:rFonts w:eastAsia="Calibri"/>
          <w:b/>
          <w:bCs/>
          <w:sz w:val="28"/>
          <w:szCs w:val="28"/>
          <w:lang w:val="lv-LV"/>
        </w:rPr>
        <w:t xml:space="preserve"> gaidas</w:t>
      </w:r>
    </w:p>
    <w:p w14:paraId="4EC93612" w14:textId="77777777" w:rsidR="0090412A" w:rsidRPr="00401ABA" w:rsidRDefault="0090412A" w:rsidP="0090412A">
      <w:pPr>
        <w:spacing w:after="0" w:line="240" w:lineRule="auto"/>
        <w:ind w:firstLine="720"/>
        <w:jc w:val="both"/>
        <w:rPr>
          <w:rStyle w:val="Bodytext5"/>
          <w:rFonts w:eastAsia="Calibri"/>
          <w:sz w:val="28"/>
          <w:szCs w:val="28"/>
          <w:lang w:val="lv-LV"/>
        </w:rPr>
      </w:pPr>
    </w:p>
    <w:p w14:paraId="182C42A8" w14:textId="77777777" w:rsidR="0090412A" w:rsidRPr="00401ABA" w:rsidRDefault="00000000" w:rsidP="0090412A">
      <w:pPr>
        <w:spacing w:after="0" w:line="240" w:lineRule="auto"/>
        <w:ind w:firstLine="720"/>
        <w:jc w:val="both"/>
        <w:rPr>
          <w:rFonts w:ascii="Times New Roman" w:hAnsi="Times New Roman"/>
          <w:color w:val="000000" w:themeColor="text1"/>
          <w:sz w:val="28"/>
          <w:szCs w:val="28"/>
          <w:lang w:val="lv-LV"/>
        </w:rPr>
      </w:pPr>
      <w:r w:rsidRPr="00401ABA">
        <w:rPr>
          <w:rStyle w:val="Bodytext5"/>
          <w:rFonts w:eastAsia="Calibri"/>
          <w:color w:val="000000" w:themeColor="text1"/>
          <w:sz w:val="28"/>
          <w:szCs w:val="28"/>
          <w:lang w:val="lv-LV"/>
        </w:rPr>
        <w:t xml:space="preserve">2024. gada 12. janvārī Kultūras ministrija un Kapitālsabiedrība noslēdza līdzdarbības līgumu Nr. 2.5-8-15 </w:t>
      </w:r>
      <w:r w:rsidR="00583CE8" w:rsidRPr="00401ABA">
        <w:rPr>
          <w:rStyle w:val="Bodytext5"/>
          <w:rFonts w:eastAsia="Calibri"/>
          <w:color w:val="000000" w:themeColor="text1"/>
          <w:sz w:val="28"/>
          <w:szCs w:val="28"/>
          <w:lang w:val="lv-LV"/>
        </w:rPr>
        <w:t>“</w:t>
      </w:r>
      <w:r w:rsidRPr="00401ABA">
        <w:rPr>
          <w:rStyle w:val="Bodytext5"/>
          <w:rFonts w:eastAsia="Calibri"/>
          <w:color w:val="000000" w:themeColor="text1"/>
          <w:sz w:val="28"/>
          <w:szCs w:val="28"/>
          <w:lang w:val="lv-LV"/>
        </w:rPr>
        <w:t xml:space="preserve">Par atsevišķu valsts pārvaldes uzdevumu deleģēšanu kultūras jomā” ar mērķi </w:t>
      </w:r>
      <w:r w:rsidRPr="00401ABA">
        <w:rPr>
          <w:rFonts w:ascii="Times New Roman" w:eastAsia="Arial Unicode MS" w:hAnsi="Times New Roman"/>
          <w:color w:val="000000" w:themeColor="text1"/>
          <w:sz w:val="28"/>
          <w:szCs w:val="28"/>
          <w:lang w:val="lv-LV"/>
        </w:rPr>
        <w:t>iestudēt daudzveidīgas un kvalitatīvas operas un baleta mākslas izrādes, nodrošinot repertuāra plašumu, tai skaitā iekļaujot operetes žanra iestudējumus repertuārā un veicinot jaunradi</w:t>
      </w:r>
      <w:r w:rsidRPr="00401ABA">
        <w:rPr>
          <w:rStyle w:val="Bodytext5"/>
          <w:rFonts w:eastAsia="Calibri"/>
          <w:color w:val="000000" w:themeColor="text1"/>
          <w:sz w:val="28"/>
          <w:szCs w:val="28"/>
          <w:lang w:val="lv-LV"/>
        </w:rPr>
        <w:t>.</w:t>
      </w:r>
    </w:p>
    <w:p w14:paraId="7505F301" w14:textId="77777777" w:rsidR="0090412A" w:rsidRDefault="00000000" w:rsidP="0090412A">
      <w:pPr>
        <w:spacing w:after="0" w:line="240" w:lineRule="auto"/>
        <w:ind w:firstLine="720"/>
        <w:jc w:val="both"/>
        <w:rPr>
          <w:rStyle w:val="Bodytext5"/>
          <w:rFonts w:eastAsia="Calibri"/>
          <w:sz w:val="28"/>
          <w:szCs w:val="28"/>
          <w:lang w:val="lv-LV"/>
        </w:rPr>
      </w:pPr>
      <w:r w:rsidRPr="00401ABA">
        <w:rPr>
          <w:rStyle w:val="Bodytext5"/>
          <w:rFonts w:eastAsia="Calibri"/>
          <w:sz w:val="28"/>
          <w:szCs w:val="28"/>
          <w:lang w:val="lv-LV"/>
        </w:rPr>
        <w:t xml:space="preserve">Kultūras ministrija sagaida, ka arī nākamajā stratēģijas darbības periodā Kapitālsabiedrības darbība ir vērsta uz daudzveidīgu un kvalitatīvu </w:t>
      </w:r>
      <w:r w:rsidR="006406A7" w:rsidRPr="00401ABA">
        <w:rPr>
          <w:rStyle w:val="Bodytext5"/>
          <w:rFonts w:eastAsia="Calibri"/>
          <w:sz w:val="28"/>
          <w:szCs w:val="28"/>
          <w:lang w:val="lv-LV"/>
        </w:rPr>
        <w:t>operas un baleta</w:t>
      </w:r>
      <w:r w:rsidRPr="00401ABA">
        <w:rPr>
          <w:rStyle w:val="Bodytext5"/>
          <w:rFonts w:eastAsia="Calibri"/>
          <w:sz w:val="28"/>
          <w:szCs w:val="28"/>
          <w:lang w:val="lv-LV"/>
        </w:rPr>
        <w:t xml:space="preserve"> izrāžu veidošanu, nākamajā stratēģijas darbības periodā sasniedzot 2. tabulā ietvertos </w:t>
      </w:r>
      <w:proofErr w:type="spellStart"/>
      <w:r w:rsidR="00C80CD0" w:rsidRPr="00401ABA">
        <w:rPr>
          <w:rStyle w:val="Bodytext5"/>
          <w:rFonts w:eastAsia="Calibri"/>
          <w:sz w:val="28"/>
          <w:szCs w:val="28"/>
          <w:lang w:val="lv-LV"/>
        </w:rPr>
        <w:t>nefinanšu</w:t>
      </w:r>
      <w:proofErr w:type="spellEnd"/>
      <w:r w:rsidR="00C80CD0" w:rsidRPr="00401ABA">
        <w:rPr>
          <w:rStyle w:val="Bodytext5"/>
          <w:rFonts w:eastAsia="Calibri"/>
          <w:sz w:val="28"/>
          <w:szCs w:val="28"/>
          <w:lang w:val="lv-LV"/>
        </w:rPr>
        <w:t xml:space="preserve"> mērķus</w:t>
      </w:r>
      <w:r w:rsidRPr="00401ABA">
        <w:rPr>
          <w:rStyle w:val="Bodytext5"/>
          <w:rFonts w:eastAsia="Calibri"/>
          <w:sz w:val="28"/>
          <w:szCs w:val="28"/>
          <w:lang w:val="lv-LV"/>
        </w:rPr>
        <w:t>:</w:t>
      </w:r>
    </w:p>
    <w:p w14:paraId="0048749D" w14:textId="77777777" w:rsidR="00DE1478" w:rsidRPr="00401ABA" w:rsidRDefault="00DE1478" w:rsidP="0090412A">
      <w:pPr>
        <w:spacing w:after="0" w:line="240" w:lineRule="auto"/>
        <w:ind w:firstLine="720"/>
        <w:jc w:val="both"/>
        <w:rPr>
          <w:rStyle w:val="Bodytext5"/>
          <w:rFonts w:eastAsia="Calibri"/>
          <w:sz w:val="28"/>
          <w:szCs w:val="28"/>
          <w:lang w:val="lv-LV"/>
        </w:rPr>
      </w:pPr>
    </w:p>
    <w:p w14:paraId="76AE5943" w14:textId="77777777" w:rsidR="00A62657" w:rsidRPr="00DE1478" w:rsidRDefault="00000000" w:rsidP="00912B53">
      <w:pPr>
        <w:spacing w:after="0" w:line="240" w:lineRule="auto"/>
        <w:jc w:val="right"/>
        <w:rPr>
          <w:rStyle w:val="Bodytext5"/>
          <w:rFonts w:eastAsia="Calibri"/>
          <w:sz w:val="28"/>
          <w:szCs w:val="28"/>
          <w:lang w:val="lv-LV"/>
        </w:rPr>
      </w:pPr>
      <w:r w:rsidRPr="00165F98">
        <w:rPr>
          <w:rStyle w:val="Bodytext5"/>
          <w:rFonts w:eastAsia="Calibri"/>
          <w:sz w:val="24"/>
          <w:szCs w:val="24"/>
          <w:lang w:val="lv-LV"/>
        </w:rPr>
        <w:t>2. tabula</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29"/>
        <w:gridCol w:w="3119"/>
        <w:gridCol w:w="3114"/>
      </w:tblGrid>
      <w:tr w:rsidR="0099498F" w14:paraId="6B6AB3D3" w14:textId="77777777" w:rsidTr="008027D9">
        <w:trPr>
          <w:trHeight w:val="470"/>
        </w:trPr>
        <w:tc>
          <w:tcPr>
            <w:tcW w:w="1561" w:type="pct"/>
            <w:tcBorders>
              <w:top w:val="single" w:sz="4" w:space="0" w:color="auto"/>
              <w:left w:val="single" w:sz="4" w:space="0" w:color="auto"/>
              <w:bottom w:val="single" w:sz="4" w:space="0" w:color="auto"/>
              <w:right w:val="single" w:sz="4" w:space="0" w:color="auto"/>
            </w:tcBorders>
            <w:vAlign w:val="center"/>
            <w:hideMark/>
          </w:tcPr>
          <w:p w14:paraId="19A36252" w14:textId="77777777" w:rsidR="0090412A" w:rsidRPr="00CA12BF" w:rsidRDefault="00000000" w:rsidP="001E7678">
            <w:pPr>
              <w:spacing w:after="0" w:line="240" w:lineRule="auto"/>
              <w:ind w:firstLine="22"/>
              <w:jc w:val="center"/>
              <w:rPr>
                <w:rFonts w:ascii="Times New Roman" w:hAnsi="Times New Roman"/>
                <w:sz w:val="24"/>
                <w:szCs w:val="24"/>
                <w:lang w:val="lv-LV"/>
              </w:rPr>
            </w:pPr>
            <w:r w:rsidRPr="00CA12BF">
              <w:rPr>
                <w:rFonts w:ascii="Times New Roman" w:hAnsi="Times New Roman"/>
                <w:b/>
                <w:sz w:val="24"/>
                <w:szCs w:val="24"/>
                <w:lang w:val="lv-LV"/>
              </w:rPr>
              <w:t>Mērķis</w:t>
            </w:r>
          </w:p>
        </w:tc>
        <w:tc>
          <w:tcPr>
            <w:tcW w:w="1721" w:type="pct"/>
            <w:tcBorders>
              <w:top w:val="single" w:sz="4" w:space="0" w:color="auto"/>
              <w:left w:val="single" w:sz="4" w:space="0" w:color="auto"/>
              <w:bottom w:val="single" w:sz="4" w:space="0" w:color="auto"/>
              <w:right w:val="single" w:sz="4" w:space="0" w:color="auto"/>
            </w:tcBorders>
            <w:vAlign w:val="center"/>
            <w:hideMark/>
          </w:tcPr>
          <w:p w14:paraId="2BFF92C5" w14:textId="77777777" w:rsidR="0090412A" w:rsidRPr="00CA12BF" w:rsidRDefault="00000000" w:rsidP="001E7678">
            <w:pPr>
              <w:spacing w:after="0" w:line="240" w:lineRule="auto"/>
              <w:jc w:val="center"/>
              <w:rPr>
                <w:rFonts w:ascii="Times New Roman" w:hAnsi="Times New Roman"/>
                <w:sz w:val="24"/>
                <w:szCs w:val="24"/>
                <w:lang w:val="lv-LV"/>
              </w:rPr>
            </w:pPr>
            <w:r w:rsidRPr="00CA12BF">
              <w:rPr>
                <w:rFonts w:ascii="Times New Roman" w:hAnsi="Times New Roman"/>
                <w:b/>
                <w:sz w:val="24"/>
                <w:szCs w:val="24"/>
                <w:lang w:val="lv-LV"/>
              </w:rPr>
              <w:t>Ne mazāk kā</w:t>
            </w:r>
          </w:p>
        </w:tc>
        <w:tc>
          <w:tcPr>
            <w:tcW w:w="1718" w:type="pct"/>
            <w:tcBorders>
              <w:top w:val="single" w:sz="4" w:space="0" w:color="auto"/>
              <w:left w:val="single" w:sz="4" w:space="0" w:color="auto"/>
              <w:bottom w:val="single" w:sz="4" w:space="0" w:color="auto"/>
              <w:right w:val="single" w:sz="4" w:space="0" w:color="auto"/>
            </w:tcBorders>
            <w:vAlign w:val="center"/>
          </w:tcPr>
          <w:p w14:paraId="06AE6523" w14:textId="77777777" w:rsidR="0090412A" w:rsidRPr="00CA12BF" w:rsidRDefault="00000000" w:rsidP="001E7678">
            <w:pPr>
              <w:spacing w:after="0" w:line="240" w:lineRule="auto"/>
              <w:jc w:val="center"/>
              <w:rPr>
                <w:rFonts w:ascii="Times New Roman" w:hAnsi="Times New Roman"/>
                <w:b/>
                <w:sz w:val="24"/>
                <w:szCs w:val="24"/>
                <w:lang w:val="lv-LV"/>
              </w:rPr>
            </w:pPr>
            <w:r w:rsidRPr="00CA12BF">
              <w:rPr>
                <w:rFonts w:ascii="Times New Roman" w:hAnsi="Times New Roman"/>
                <w:b/>
                <w:sz w:val="24"/>
                <w:szCs w:val="24"/>
                <w:lang w:val="lv-LV"/>
              </w:rPr>
              <w:t>Stratēģijas perioda beigās sasniedzamais rādītājs</w:t>
            </w:r>
          </w:p>
        </w:tc>
      </w:tr>
      <w:tr w:rsidR="0099498F" w14:paraId="6194BA85" w14:textId="77777777" w:rsidTr="008027D9">
        <w:trPr>
          <w:trHeight w:val="801"/>
        </w:trPr>
        <w:tc>
          <w:tcPr>
            <w:tcW w:w="1561" w:type="pct"/>
            <w:tcBorders>
              <w:top w:val="single" w:sz="4" w:space="0" w:color="auto"/>
              <w:left w:val="single" w:sz="4" w:space="0" w:color="auto"/>
              <w:bottom w:val="single" w:sz="4" w:space="0" w:color="auto"/>
              <w:right w:val="single" w:sz="4" w:space="0" w:color="auto"/>
            </w:tcBorders>
            <w:vAlign w:val="center"/>
            <w:hideMark/>
          </w:tcPr>
          <w:p w14:paraId="778183C2" w14:textId="77777777" w:rsidR="0090412A" w:rsidRPr="00CA12BF" w:rsidRDefault="00000000" w:rsidP="001E7678">
            <w:pPr>
              <w:spacing w:after="0" w:line="240" w:lineRule="auto"/>
              <w:jc w:val="both"/>
              <w:rPr>
                <w:rFonts w:ascii="Times New Roman" w:hAnsi="Times New Roman"/>
                <w:sz w:val="24"/>
                <w:szCs w:val="24"/>
                <w:lang w:val="lv-LV"/>
              </w:rPr>
            </w:pPr>
            <w:r w:rsidRPr="00CA12BF">
              <w:rPr>
                <w:rFonts w:ascii="Times New Roman" w:hAnsi="Times New Roman"/>
                <w:sz w:val="24"/>
                <w:szCs w:val="24"/>
                <w:lang w:val="lv-LV"/>
              </w:rPr>
              <w:t>Kopējais jauniestudējumu skaits gadā</w:t>
            </w:r>
          </w:p>
        </w:tc>
        <w:tc>
          <w:tcPr>
            <w:tcW w:w="1721" w:type="pct"/>
            <w:tcBorders>
              <w:top w:val="single" w:sz="4" w:space="0" w:color="auto"/>
              <w:left w:val="single" w:sz="4" w:space="0" w:color="auto"/>
              <w:bottom w:val="single" w:sz="4" w:space="0" w:color="auto"/>
              <w:right w:val="single" w:sz="4" w:space="0" w:color="auto"/>
            </w:tcBorders>
            <w:vAlign w:val="center"/>
          </w:tcPr>
          <w:p w14:paraId="3EA8AF13" w14:textId="77777777" w:rsidR="0090412A" w:rsidRPr="00CA12BF" w:rsidRDefault="00000000" w:rsidP="001E7678">
            <w:pPr>
              <w:spacing w:after="0" w:line="240" w:lineRule="auto"/>
              <w:jc w:val="center"/>
              <w:rPr>
                <w:rFonts w:ascii="Times New Roman" w:hAnsi="Times New Roman"/>
                <w:sz w:val="24"/>
                <w:szCs w:val="24"/>
                <w:lang w:val="lv-LV"/>
              </w:rPr>
            </w:pPr>
            <w:r w:rsidRPr="00CA12BF">
              <w:rPr>
                <w:rFonts w:ascii="Times New Roman" w:hAnsi="Times New Roman"/>
                <w:sz w:val="24"/>
                <w:szCs w:val="24"/>
                <w:lang w:val="lv-LV"/>
              </w:rPr>
              <w:t>4</w:t>
            </w:r>
            <w:r w:rsidR="00E5539B">
              <w:rPr>
                <w:rFonts w:ascii="Times New Roman" w:hAnsi="Times New Roman"/>
                <w:sz w:val="24"/>
                <w:szCs w:val="24"/>
                <w:lang w:val="lv-LV"/>
              </w:rPr>
              <w:t>,</w:t>
            </w:r>
          </w:p>
          <w:p w14:paraId="685140A5" w14:textId="77777777" w:rsidR="0090412A" w:rsidRPr="00CA12BF" w:rsidRDefault="00000000" w:rsidP="001E7678">
            <w:pPr>
              <w:spacing w:after="0" w:line="240" w:lineRule="auto"/>
              <w:jc w:val="center"/>
              <w:rPr>
                <w:rFonts w:ascii="Times New Roman" w:hAnsi="Times New Roman"/>
                <w:sz w:val="24"/>
                <w:szCs w:val="24"/>
                <w:lang w:val="lv-LV"/>
              </w:rPr>
            </w:pPr>
            <w:r w:rsidRPr="00CA12BF">
              <w:rPr>
                <w:rFonts w:ascii="Times New Roman" w:hAnsi="Times New Roman"/>
                <w:sz w:val="24"/>
                <w:szCs w:val="24"/>
                <w:lang w:val="lv-LV"/>
              </w:rPr>
              <w:t xml:space="preserve">no tiem </w:t>
            </w:r>
            <w:r w:rsidR="007F3AB1" w:rsidRPr="00CA12BF">
              <w:rPr>
                <w:rFonts w:ascii="Times New Roman" w:hAnsi="Times New Roman"/>
                <w:sz w:val="24"/>
                <w:szCs w:val="24"/>
                <w:lang w:val="lv-LV"/>
              </w:rPr>
              <w:t xml:space="preserve">no tiem </w:t>
            </w:r>
            <w:r w:rsidR="00E936AF" w:rsidRPr="00CA12BF">
              <w:rPr>
                <w:rFonts w:ascii="Times New Roman" w:hAnsi="Times New Roman"/>
                <w:bCs/>
                <w:sz w:val="24"/>
                <w:szCs w:val="24"/>
                <w:lang w:val="lv-LV"/>
              </w:rPr>
              <w:t xml:space="preserve">2 </w:t>
            </w:r>
            <w:r w:rsidR="007F3AB1" w:rsidRPr="00CA12BF">
              <w:rPr>
                <w:rFonts w:ascii="Times New Roman" w:hAnsi="Times New Roman"/>
                <w:bCs/>
                <w:sz w:val="24"/>
                <w:szCs w:val="24"/>
                <w:lang w:val="lv-LV"/>
              </w:rPr>
              <w:t xml:space="preserve">operas un </w:t>
            </w:r>
            <w:r w:rsidR="00E936AF" w:rsidRPr="00CA12BF">
              <w:rPr>
                <w:rFonts w:ascii="Times New Roman" w:hAnsi="Times New Roman"/>
                <w:bCs/>
                <w:sz w:val="24"/>
                <w:szCs w:val="24"/>
                <w:lang w:val="lv-LV"/>
              </w:rPr>
              <w:t>2</w:t>
            </w:r>
            <w:r w:rsidR="001607AB">
              <w:rPr>
                <w:rFonts w:ascii="Times New Roman" w:hAnsi="Times New Roman"/>
                <w:bCs/>
                <w:sz w:val="24"/>
                <w:szCs w:val="24"/>
                <w:lang w:val="lv-LV"/>
              </w:rPr>
              <w:t> </w:t>
            </w:r>
            <w:r w:rsidR="007F3AB1" w:rsidRPr="00CA12BF">
              <w:rPr>
                <w:rFonts w:ascii="Times New Roman" w:hAnsi="Times New Roman"/>
                <w:bCs/>
                <w:sz w:val="24"/>
                <w:szCs w:val="24"/>
                <w:lang w:val="lv-LV"/>
              </w:rPr>
              <w:t>baleta jauniestudējums</w:t>
            </w:r>
          </w:p>
        </w:tc>
        <w:tc>
          <w:tcPr>
            <w:tcW w:w="1718" w:type="pct"/>
            <w:tcBorders>
              <w:top w:val="single" w:sz="4" w:space="0" w:color="auto"/>
              <w:left w:val="single" w:sz="4" w:space="0" w:color="auto"/>
              <w:bottom w:val="single" w:sz="4" w:space="0" w:color="auto"/>
              <w:right w:val="single" w:sz="4" w:space="0" w:color="auto"/>
            </w:tcBorders>
            <w:vAlign w:val="center"/>
          </w:tcPr>
          <w:p w14:paraId="1029E47E" w14:textId="77777777" w:rsidR="0090412A" w:rsidRPr="00CA12BF" w:rsidRDefault="00000000" w:rsidP="001E7678">
            <w:pPr>
              <w:spacing w:after="0" w:line="240" w:lineRule="auto"/>
              <w:jc w:val="center"/>
              <w:rPr>
                <w:rFonts w:ascii="Times New Roman" w:hAnsi="Times New Roman"/>
                <w:sz w:val="24"/>
                <w:szCs w:val="24"/>
                <w:lang w:val="lv-LV"/>
              </w:rPr>
            </w:pPr>
            <w:r w:rsidRPr="00CA12BF">
              <w:rPr>
                <w:rFonts w:ascii="Times New Roman" w:hAnsi="Times New Roman"/>
                <w:sz w:val="24"/>
                <w:szCs w:val="24"/>
                <w:lang w:val="lv-LV"/>
              </w:rPr>
              <w:t>5,</w:t>
            </w:r>
          </w:p>
          <w:p w14:paraId="322F747D" w14:textId="77777777" w:rsidR="0090412A" w:rsidRPr="00CA12BF" w:rsidRDefault="00000000" w:rsidP="001E7678">
            <w:pPr>
              <w:spacing w:after="0" w:line="240" w:lineRule="auto"/>
              <w:jc w:val="center"/>
              <w:rPr>
                <w:rFonts w:ascii="Times New Roman" w:hAnsi="Times New Roman"/>
                <w:sz w:val="24"/>
                <w:szCs w:val="24"/>
                <w:lang w:val="lv-LV"/>
              </w:rPr>
            </w:pPr>
            <w:r w:rsidRPr="00CA12BF">
              <w:rPr>
                <w:rFonts w:ascii="Times New Roman" w:hAnsi="Times New Roman"/>
                <w:sz w:val="24"/>
                <w:szCs w:val="24"/>
                <w:lang w:val="lv-LV"/>
              </w:rPr>
              <w:t xml:space="preserve">no tiem </w:t>
            </w:r>
            <w:r w:rsidR="00E936AF" w:rsidRPr="00CA12BF">
              <w:rPr>
                <w:rFonts w:ascii="Times New Roman" w:hAnsi="Times New Roman"/>
                <w:bCs/>
                <w:sz w:val="24"/>
                <w:szCs w:val="24"/>
                <w:lang w:val="lv-LV"/>
              </w:rPr>
              <w:t xml:space="preserve">3 </w:t>
            </w:r>
            <w:r w:rsidR="0052594F" w:rsidRPr="00CA12BF">
              <w:rPr>
                <w:rFonts w:ascii="Times New Roman" w:hAnsi="Times New Roman"/>
                <w:bCs/>
                <w:sz w:val="24"/>
                <w:szCs w:val="24"/>
                <w:lang w:val="lv-LV"/>
              </w:rPr>
              <w:t>operas un 2</w:t>
            </w:r>
            <w:r w:rsidR="00CA12BF">
              <w:rPr>
                <w:rFonts w:ascii="Times New Roman" w:hAnsi="Times New Roman"/>
                <w:bCs/>
                <w:sz w:val="24"/>
                <w:szCs w:val="24"/>
                <w:lang w:val="lv-LV"/>
              </w:rPr>
              <w:t> </w:t>
            </w:r>
            <w:r w:rsidR="0052594F" w:rsidRPr="00CA12BF">
              <w:rPr>
                <w:rFonts w:ascii="Times New Roman" w:hAnsi="Times New Roman"/>
                <w:bCs/>
                <w:sz w:val="24"/>
                <w:szCs w:val="24"/>
                <w:lang w:val="lv-LV"/>
              </w:rPr>
              <w:t xml:space="preserve">baleta </w:t>
            </w:r>
            <w:r w:rsidR="007F3AB1" w:rsidRPr="00CA12BF">
              <w:rPr>
                <w:rFonts w:ascii="Times New Roman" w:hAnsi="Times New Roman"/>
                <w:bCs/>
                <w:sz w:val="24"/>
                <w:szCs w:val="24"/>
                <w:lang w:val="lv-LV"/>
              </w:rPr>
              <w:t>jaun</w:t>
            </w:r>
            <w:r w:rsidR="0052594F" w:rsidRPr="00CA12BF">
              <w:rPr>
                <w:rFonts w:ascii="Times New Roman" w:hAnsi="Times New Roman"/>
                <w:bCs/>
                <w:sz w:val="24"/>
                <w:szCs w:val="24"/>
                <w:lang w:val="lv-LV"/>
              </w:rPr>
              <w:t>iestudējumi</w:t>
            </w:r>
            <w:r w:rsidR="0052594F" w:rsidRPr="00CA12BF">
              <w:rPr>
                <w:rFonts w:ascii="Times New Roman" w:hAnsi="Times New Roman"/>
                <w:sz w:val="24"/>
                <w:szCs w:val="24"/>
                <w:lang w:val="lv-LV"/>
              </w:rPr>
              <w:t xml:space="preserve"> </w:t>
            </w:r>
          </w:p>
        </w:tc>
      </w:tr>
      <w:tr w:rsidR="0099498F" w14:paraId="59F69938" w14:textId="77777777" w:rsidTr="008027D9">
        <w:trPr>
          <w:trHeight w:val="291"/>
        </w:trPr>
        <w:tc>
          <w:tcPr>
            <w:tcW w:w="1561" w:type="pct"/>
            <w:tcBorders>
              <w:top w:val="single" w:sz="4" w:space="0" w:color="auto"/>
              <w:left w:val="single" w:sz="4" w:space="0" w:color="auto"/>
              <w:bottom w:val="single" w:sz="4" w:space="0" w:color="auto"/>
              <w:right w:val="single" w:sz="4" w:space="0" w:color="auto"/>
            </w:tcBorders>
            <w:vAlign w:val="center"/>
          </w:tcPr>
          <w:p w14:paraId="21C47BBA" w14:textId="77777777" w:rsidR="00E814E2" w:rsidRPr="00CA12BF" w:rsidRDefault="00000000" w:rsidP="001E7678">
            <w:pPr>
              <w:spacing w:after="0" w:line="240" w:lineRule="auto"/>
              <w:jc w:val="both"/>
              <w:rPr>
                <w:rFonts w:ascii="Times New Roman" w:hAnsi="Times New Roman"/>
                <w:bCs/>
                <w:sz w:val="24"/>
                <w:szCs w:val="24"/>
                <w:lang w:val="lv-LV"/>
              </w:rPr>
            </w:pPr>
            <w:r w:rsidRPr="00CA12BF">
              <w:rPr>
                <w:rFonts w:ascii="Times New Roman" w:hAnsi="Times New Roman"/>
                <w:bCs/>
                <w:sz w:val="24"/>
                <w:szCs w:val="24"/>
                <w:lang w:val="lv-LV"/>
              </w:rPr>
              <w:t>Izrāžu skaits gadā</w:t>
            </w:r>
            <w:r w:rsidR="00630955" w:rsidRPr="00CA12BF">
              <w:rPr>
                <w:rFonts w:ascii="Times New Roman" w:hAnsi="Times New Roman"/>
                <w:bCs/>
                <w:sz w:val="24"/>
                <w:szCs w:val="24"/>
                <w:lang w:val="lv-LV"/>
              </w:rPr>
              <w:t xml:space="preserve"> Lielajā un Jaunajā zālē</w:t>
            </w:r>
          </w:p>
        </w:tc>
        <w:tc>
          <w:tcPr>
            <w:tcW w:w="1721" w:type="pct"/>
            <w:tcBorders>
              <w:top w:val="single" w:sz="4" w:space="0" w:color="auto"/>
              <w:left w:val="single" w:sz="4" w:space="0" w:color="auto"/>
              <w:bottom w:val="single" w:sz="4" w:space="0" w:color="auto"/>
              <w:right w:val="single" w:sz="4" w:space="0" w:color="auto"/>
            </w:tcBorders>
            <w:vAlign w:val="center"/>
          </w:tcPr>
          <w:p w14:paraId="09CB4845" w14:textId="77777777" w:rsidR="00E814E2" w:rsidRPr="00CA12BF" w:rsidRDefault="00000000" w:rsidP="001E7678">
            <w:pPr>
              <w:spacing w:after="0" w:line="240" w:lineRule="auto"/>
              <w:jc w:val="center"/>
              <w:rPr>
                <w:rFonts w:ascii="Times New Roman" w:hAnsi="Times New Roman"/>
                <w:bCs/>
                <w:sz w:val="24"/>
                <w:szCs w:val="24"/>
                <w:lang w:val="lv-LV"/>
              </w:rPr>
            </w:pPr>
            <w:r w:rsidRPr="00CA12BF">
              <w:rPr>
                <w:rFonts w:ascii="Times New Roman" w:hAnsi="Times New Roman"/>
                <w:bCs/>
                <w:sz w:val="24"/>
                <w:szCs w:val="24"/>
                <w:lang w:val="lv-LV"/>
              </w:rPr>
              <w:t>170</w:t>
            </w:r>
          </w:p>
        </w:tc>
        <w:tc>
          <w:tcPr>
            <w:tcW w:w="1718" w:type="pct"/>
            <w:tcBorders>
              <w:top w:val="single" w:sz="4" w:space="0" w:color="auto"/>
              <w:left w:val="single" w:sz="4" w:space="0" w:color="auto"/>
              <w:bottom w:val="single" w:sz="4" w:space="0" w:color="auto"/>
              <w:right w:val="single" w:sz="4" w:space="0" w:color="auto"/>
            </w:tcBorders>
            <w:vAlign w:val="center"/>
          </w:tcPr>
          <w:p w14:paraId="56A02D4C" w14:textId="77777777" w:rsidR="00E814E2" w:rsidRPr="00CA12BF" w:rsidRDefault="00000000" w:rsidP="001E7678">
            <w:pPr>
              <w:spacing w:after="0" w:line="240" w:lineRule="auto"/>
              <w:jc w:val="center"/>
              <w:rPr>
                <w:rFonts w:ascii="Times New Roman" w:hAnsi="Times New Roman"/>
                <w:sz w:val="24"/>
                <w:szCs w:val="24"/>
                <w:lang w:val="lv-LV"/>
              </w:rPr>
            </w:pPr>
            <w:r w:rsidRPr="00CA12BF">
              <w:rPr>
                <w:rFonts w:ascii="Times New Roman" w:hAnsi="Times New Roman"/>
                <w:sz w:val="24"/>
                <w:szCs w:val="24"/>
                <w:lang w:val="lv-LV"/>
              </w:rPr>
              <w:t>185</w:t>
            </w:r>
          </w:p>
        </w:tc>
      </w:tr>
      <w:tr w:rsidR="0099498F" w14:paraId="0E4C8851" w14:textId="77777777" w:rsidTr="008027D9">
        <w:trPr>
          <w:trHeight w:val="291"/>
        </w:trPr>
        <w:tc>
          <w:tcPr>
            <w:tcW w:w="1561" w:type="pct"/>
            <w:tcBorders>
              <w:top w:val="single" w:sz="4" w:space="0" w:color="auto"/>
              <w:left w:val="single" w:sz="4" w:space="0" w:color="auto"/>
              <w:bottom w:val="single" w:sz="4" w:space="0" w:color="auto"/>
              <w:right w:val="single" w:sz="4" w:space="0" w:color="auto"/>
            </w:tcBorders>
            <w:vAlign w:val="center"/>
            <w:hideMark/>
          </w:tcPr>
          <w:p w14:paraId="6460E6AA" w14:textId="77777777" w:rsidR="0090412A" w:rsidRPr="00CA12BF" w:rsidRDefault="00000000" w:rsidP="001E7678">
            <w:pPr>
              <w:spacing w:after="0" w:line="240" w:lineRule="auto"/>
              <w:jc w:val="both"/>
              <w:rPr>
                <w:rFonts w:ascii="Times New Roman" w:hAnsi="Times New Roman"/>
                <w:sz w:val="24"/>
                <w:szCs w:val="24"/>
                <w:lang w:val="lv-LV"/>
              </w:rPr>
            </w:pPr>
            <w:r w:rsidRPr="00CA12BF">
              <w:rPr>
                <w:rFonts w:ascii="Times New Roman" w:hAnsi="Times New Roman"/>
                <w:sz w:val="24"/>
                <w:szCs w:val="24"/>
                <w:lang w:val="lv-LV"/>
              </w:rPr>
              <w:t xml:space="preserve">Apmeklējumu skaits gadā </w:t>
            </w:r>
          </w:p>
        </w:tc>
        <w:tc>
          <w:tcPr>
            <w:tcW w:w="1721" w:type="pct"/>
            <w:tcBorders>
              <w:top w:val="single" w:sz="4" w:space="0" w:color="auto"/>
              <w:left w:val="single" w:sz="4" w:space="0" w:color="auto"/>
              <w:bottom w:val="single" w:sz="4" w:space="0" w:color="auto"/>
              <w:right w:val="single" w:sz="4" w:space="0" w:color="auto"/>
            </w:tcBorders>
            <w:vAlign w:val="center"/>
          </w:tcPr>
          <w:p w14:paraId="747DE21E" w14:textId="77777777" w:rsidR="0090412A" w:rsidRPr="00CA12BF" w:rsidRDefault="00000000" w:rsidP="001E7678">
            <w:pPr>
              <w:spacing w:after="0" w:line="240" w:lineRule="auto"/>
              <w:jc w:val="center"/>
              <w:rPr>
                <w:rFonts w:ascii="Times New Roman" w:hAnsi="Times New Roman"/>
                <w:sz w:val="24"/>
                <w:szCs w:val="24"/>
                <w:lang w:val="lv-LV"/>
              </w:rPr>
            </w:pPr>
            <w:r w:rsidRPr="00CA12BF">
              <w:rPr>
                <w:rFonts w:ascii="Times New Roman" w:hAnsi="Times New Roman"/>
                <w:sz w:val="24"/>
                <w:szCs w:val="24"/>
                <w:lang w:val="lv-LV"/>
              </w:rPr>
              <w:t>170 </w:t>
            </w:r>
            <w:r w:rsidR="00B63A5E" w:rsidRPr="00CA12BF">
              <w:rPr>
                <w:rFonts w:ascii="Times New Roman" w:hAnsi="Times New Roman"/>
                <w:sz w:val="24"/>
                <w:szCs w:val="24"/>
                <w:lang w:val="lv-LV"/>
              </w:rPr>
              <w:t>000</w:t>
            </w:r>
            <w:r w:rsidR="00E5319E" w:rsidRPr="00CA12BF">
              <w:rPr>
                <w:rFonts w:ascii="Times New Roman" w:hAnsi="Times New Roman"/>
                <w:sz w:val="24"/>
                <w:szCs w:val="24"/>
                <w:lang w:val="lv-LV"/>
              </w:rPr>
              <w:t xml:space="preserve">, no tiem </w:t>
            </w:r>
            <w:r w:rsidR="00E5319E" w:rsidRPr="00DE1478">
              <w:rPr>
                <w:rFonts w:ascii="Times New Roman" w:hAnsi="Times New Roman"/>
                <w:bCs/>
                <w:sz w:val="24"/>
                <w:szCs w:val="24"/>
                <w:lang w:val="lv-LV"/>
              </w:rPr>
              <w:t>j</w:t>
            </w:r>
            <w:r w:rsidR="00E5319E" w:rsidRPr="00CA12BF">
              <w:rPr>
                <w:rFonts w:ascii="Times New Roman" w:hAnsi="Times New Roman"/>
                <w:bCs/>
                <w:sz w:val="24"/>
                <w:szCs w:val="24"/>
                <w:lang w:val="lv-LV"/>
              </w:rPr>
              <w:t xml:space="preserve">auniešu un bērnu auditorijai vecumā līdz 17 gadiem domāto izrāžu apmeklējumu skaits gadā </w:t>
            </w:r>
            <w:r w:rsidR="00856C7A" w:rsidRPr="00CA12BF">
              <w:rPr>
                <w:rFonts w:ascii="Times New Roman" w:hAnsi="Times New Roman"/>
                <w:bCs/>
                <w:sz w:val="24"/>
                <w:szCs w:val="24"/>
                <w:lang w:val="lv-LV"/>
              </w:rPr>
              <w:t>–</w:t>
            </w:r>
            <w:r w:rsidR="00E5319E" w:rsidRPr="00CA12BF">
              <w:rPr>
                <w:rFonts w:ascii="Times New Roman" w:hAnsi="Times New Roman"/>
                <w:bCs/>
                <w:sz w:val="24"/>
                <w:szCs w:val="24"/>
                <w:lang w:val="lv-LV"/>
              </w:rPr>
              <w:t xml:space="preserve"> </w:t>
            </w:r>
            <w:r w:rsidR="008D729C" w:rsidRPr="00CA12BF">
              <w:rPr>
                <w:rFonts w:ascii="Times New Roman" w:hAnsi="Times New Roman"/>
                <w:bCs/>
                <w:sz w:val="24"/>
                <w:szCs w:val="24"/>
                <w:lang w:val="lv-LV"/>
              </w:rPr>
              <w:t>30</w:t>
            </w:r>
            <w:r w:rsidR="008D729C">
              <w:rPr>
                <w:rFonts w:ascii="Times New Roman" w:hAnsi="Times New Roman"/>
                <w:bCs/>
                <w:sz w:val="24"/>
                <w:szCs w:val="24"/>
                <w:lang w:val="lv-LV"/>
              </w:rPr>
              <w:t> </w:t>
            </w:r>
            <w:r w:rsidR="00856C7A" w:rsidRPr="00CA12BF">
              <w:rPr>
                <w:rFonts w:ascii="Times New Roman" w:hAnsi="Times New Roman"/>
                <w:bCs/>
                <w:sz w:val="24"/>
                <w:szCs w:val="24"/>
                <w:lang w:val="lv-LV"/>
              </w:rPr>
              <w:t>000</w:t>
            </w:r>
          </w:p>
        </w:tc>
        <w:tc>
          <w:tcPr>
            <w:tcW w:w="1718" w:type="pct"/>
            <w:tcBorders>
              <w:top w:val="single" w:sz="4" w:space="0" w:color="auto"/>
              <w:left w:val="single" w:sz="4" w:space="0" w:color="auto"/>
              <w:bottom w:val="single" w:sz="4" w:space="0" w:color="auto"/>
              <w:right w:val="single" w:sz="4" w:space="0" w:color="auto"/>
            </w:tcBorders>
            <w:vAlign w:val="center"/>
          </w:tcPr>
          <w:p w14:paraId="1C589B5A" w14:textId="77777777" w:rsidR="0090412A" w:rsidRPr="00CA12BF" w:rsidRDefault="00000000" w:rsidP="001E7678">
            <w:pPr>
              <w:spacing w:after="0" w:line="240" w:lineRule="auto"/>
              <w:jc w:val="center"/>
              <w:rPr>
                <w:rFonts w:ascii="Times New Roman" w:hAnsi="Times New Roman"/>
                <w:sz w:val="24"/>
                <w:szCs w:val="24"/>
                <w:lang w:val="lv-LV"/>
              </w:rPr>
            </w:pPr>
            <w:r w:rsidRPr="00CA12BF">
              <w:rPr>
                <w:rFonts w:ascii="Times New Roman" w:hAnsi="Times New Roman"/>
                <w:sz w:val="24"/>
                <w:szCs w:val="24"/>
                <w:lang w:val="lv-LV"/>
              </w:rPr>
              <w:t>175</w:t>
            </w:r>
            <w:r>
              <w:rPr>
                <w:rFonts w:ascii="Times New Roman" w:hAnsi="Times New Roman"/>
                <w:sz w:val="24"/>
                <w:szCs w:val="24"/>
                <w:lang w:val="lv-LV"/>
              </w:rPr>
              <w:t> </w:t>
            </w:r>
            <w:r w:rsidR="001363C2" w:rsidRPr="00CA12BF">
              <w:rPr>
                <w:rFonts w:ascii="Times New Roman" w:hAnsi="Times New Roman"/>
                <w:sz w:val="24"/>
                <w:szCs w:val="24"/>
                <w:lang w:val="lv-LV"/>
              </w:rPr>
              <w:t>000</w:t>
            </w:r>
            <w:r w:rsidR="00B5777E" w:rsidRPr="00CA12BF">
              <w:rPr>
                <w:rFonts w:ascii="Times New Roman" w:hAnsi="Times New Roman"/>
                <w:sz w:val="24"/>
                <w:szCs w:val="24"/>
                <w:lang w:val="lv-LV"/>
              </w:rPr>
              <w:t>,</w:t>
            </w:r>
            <w:r w:rsidR="00DD7D29" w:rsidRPr="00CA12BF">
              <w:rPr>
                <w:rFonts w:ascii="Times New Roman" w:hAnsi="Times New Roman"/>
                <w:sz w:val="24"/>
                <w:szCs w:val="24"/>
                <w:lang w:val="lv-LV"/>
              </w:rPr>
              <w:t xml:space="preserve"> </w:t>
            </w:r>
            <w:r w:rsidR="00B5777E" w:rsidRPr="00CA12BF">
              <w:rPr>
                <w:rFonts w:ascii="Times New Roman" w:hAnsi="Times New Roman"/>
                <w:sz w:val="24"/>
                <w:szCs w:val="24"/>
                <w:lang w:val="lv-LV"/>
              </w:rPr>
              <w:t>no tiem</w:t>
            </w:r>
            <w:r w:rsidR="00B5777E" w:rsidRPr="00DE1478">
              <w:rPr>
                <w:rFonts w:ascii="Times New Roman" w:eastAsiaTheme="minorHAnsi" w:hAnsi="Times New Roman"/>
                <w:bCs/>
                <w:sz w:val="24"/>
                <w:szCs w:val="24"/>
                <w:lang w:val="lv-LV"/>
              </w:rPr>
              <w:t xml:space="preserve"> </w:t>
            </w:r>
            <w:r w:rsidR="00B5777E" w:rsidRPr="00DE1478">
              <w:rPr>
                <w:rFonts w:ascii="Times New Roman" w:hAnsi="Times New Roman"/>
                <w:bCs/>
                <w:sz w:val="24"/>
                <w:szCs w:val="24"/>
                <w:lang w:val="lv-LV"/>
              </w:rPr>
              <w:t>j</w:t>
            </w:r>
            <w:r w:rsidR="00B5777E" w:rsidRPr="00CA12BF">
              <w:rPr>
                <w:rFonts w:ascii="Times New Roman" w:hAnsi="Times New Roman"/>
                <w:bCs/>
                <w:sz w:val="24"/>
                <w:szCs w:val="24"/>
                <w:lang w:val="lv-LV"/>
              </w:rPr>
              <w:t xml:space="preserve">auniešu un bērnu auditorijai vecumā līdz 17 gadiem domāto izrāžu apmeklējumu skaits gadā </w:t>
            </w:r>
            <w:r w:rsidR="009A1D23" w:rsidRPr="00CA12BF">
              <w:rPr>
                <w:rFonts w:ascii="Times New Roman" w:hAnsi="Times New Roman"/>
                <w:bCs/>
                <w:sz w:val="24"/>
                <w:szCs w:val="24"/>
                <w:lang w:val="lv-LV"/>
              </w:rPr>
              <w:t>–</w:t>
            </w:r>
            <w:r w:rsidR="00DD7D29" w:rsidRPr="00CA12BF">
              <w:rPr>
                <w:rFonts w:ascii="Times New Roman" w:hAnsi="Times New Roman"/>
                <w:bCs/>
                <w:sz w:val="24"/>
                <w:szCs w:val="24"/>
                <w:lang w:val="lv-LV"/>
              </w:rPr>
              <w:t xml:space="preserve"> ne mazāk kā </w:t>
            </w:r>
            <w:r w:rsidRPr="00CA12BF">
              <w:rPr>
                <w:rFonts w:ascii="Times New Roman" w:hAnsi="Times New Roman"/>
                <w:bCs/>
                <w:sz w:val="24"/>
                <w:szCs w:val="24"/>
                <w:lang w:val="lv-LV"/>
              </w:rPr>
              <w:t>40</w:t>
            </w:r>
            <w:r>
              <w:rPr>
                <w:rFonts w:ascii="Times New Roman" w:hAnsi="Times New Roman"/>
                <w:bCs/>
                <w:sz w:val="24"/>
                <w:szCs w:val="24"/>
                <w:lang w:val="lv-LV"/>
              </w:rPr>
              <w:t> </w:t>
            </w:r>
            <w:r w:rsidR="009A1D23" w:rsidRPr="00CA12BF">
              <w:rPr>
                <w:rFonts w:ascii="Times New Roman" w:hAnsi="Times New Roman"/>
                <w:bCs/>
                <w:sz w:val="24"/>
                <w:szCs w:val="24"/>
                <w:lang w:val="lv-LV"/>
              </w:rPr>
              <w:t>000</w:t>
            </w:r>
          </w:p>
        </w:tc>
      </w:tr>
      <w:tr w:rsidR="0099498F" w14:paraId="581978A3" w14:textId="77777777" w:rsidTr="008027D9">
        <w:trPr>
          <w:trHeight w:val="291"/>
        </w:trPr>
        <w:tc>
          <w:tcPr>
            <w:tcW w:w="1561" w:type="pct"/>
            <w:tcBorders>
              <w:top w:val="single" w:sz="4" w:space="0" w:color="auto"/>
              <w:left w:val="single" w:sz="4" w:space="0" w:color="auto"/>
              <w:bottom w:val="single" w:sz="4" w:space="0" w:color="auto"/>
              <w:right w:val="single" w:sz="4" w:space="0" w:color="auto"/>
            </w:tcBorders>
            <w:vAlign w:val="center"/>
          </w:tcPr>
          <w:p w14:paraId="29163CE1" w14:textId="77777777" w:rsidR="00A62657" w:rsidRPr="00CA12BF" w:rsidRDefault="00000000" w:rsidP="001E7678">
            <w:pPr>
              <w:spacing w:after="0" w:line="240" w:lineRule="auto"/>
              <w:jc w:val="both"/>
              <w:rPr>
                <w:rFonts w:ascii="Times New Roman" w:hAnsi="Times New Roman"/>
                <w:sz w:val="24"/>
                <w:szCs w:val="24"/>
                <w:lang w:val="lv-LV"/>
              </w:rPr>
            </w:pPr>
            <w:r w:rsidRPr="00CA12BF">
              <w:rPr>
                <w:rFonts w:ascii="Times New Roman" w:hAnsi="Times New Roman"/>
                <w:sz w:val="24"/>
                <w:szCs w:val="24"/>
                <w:lang w:val="lv-LV"/>
              </w:rPr>
              <w:t xml:space="preserve">Jauniešu un bērnu auditorijai vecumā līdz 17 gadiem domāto izrāžu un </w:t>
            </w:r>
            <w:r w:rsidRPr="00CA12BF">
              <w:rPr>
                <w:rFonts w:ascii="Times New Roman" w:hAnsi="Times New Roman"/>
                <w:sz w:val="24"/>
                <w:szCs w:val="24"/>
                <w:lang w:val="lv-LV"/>
              </w:rPr>
              <w:lastRenderedPageBreak/>
              <w:t xml:space="preserve">koncertu skaits </w:t>
            </w:r>
          </w:p>
        </w:tc>
        <w:tc>
          <w:tcPr>
            <w:tcW w:w="1721" w:type="pct"/>
            <w:tcBorders>
              <w:top w:val="single" w:sz="4" w:space="0" w:color="auto"/>
              <w:left w:val="single" w:sz="4" w:space="0" w:color="auto"/>
              <w:bottom w:val="single" w:sz="4" w:space="0" w:color="auto"/>
              <w:right w:val="single" w:sz="4" w:space="0" w:color="auto"/>
            </w:tcBorders>
            <w:vAlign w:val="center"/>
          </w:tcPr>
          <w:p w14:paraId="552A5915" w14:textId="77777777" w:rsidR="00A62657" w:rsidRPr="00CA12BF" w:rsidRDefault="00000000" w:rsidP="001E7678">
            <w:pPr>
              <w:spacing w:after="0" w:line="240" w:lineRule="auto"/>
              <w:jc w:val="center"/>
              <w:rPr>
                <w:rFonts w:ascii="Times New Roman" w:hAnsi="Times New Roman"/>
                <w:sz w:val="24"/>
                <w:szCs w:val="24"/>
                <w:lang w:val="lv-LV"/>
              </w:rPr>
            </w:pPr>
            <w:r w:rsidRPr="00CA12BF">
              <w:rPr>
                <w:rFonts w:ascii="Times New Roman" w:hAnsi="Times New Roman"/>
                <w:sz w:val="24"/>
                <w:szCs w:val="24"/>
                <w:lang w:val="lv-LV"/>
              </w:rPr>
              <w:lastRenderedPageBreak/>
              <w:t xml:space="preserve">70 </w:t>
            </w:r>
          </w:p>
        </w:tc>
        <w:tc>
          <w:tcPr>
            <w:tcW w:w="1718" w:type="pct"/>
            <w:tcBorders>
              <w:top w:val="single" w:sz="4" w:space="0" w:color="auto"/>
              <w:left w:val="single" w:sz="4" w:space="0" w:color="auto"/>
              <w:bottom w:val="single" w:sz="4" w:space="0" w:color="auto"/>
              <w:right w:val="single" w:sz="4" w:space="0" w:color="auto"/>
            </w:tcBorders>
            <w:vAlign w:val="center"/>
          </w:tcPr>
          <w:p w14:paraId="54A85032" w14:textId="77777777" w:rsidR="00A62657" w:rsidRPr="00CA12BF" w:rsidRDefault="00000000" w:rsidP="001E7678">
            <w:pPr>
              <w:spacing w:after="0" w:line="240" w:lineRule="auto"/>
              <w:jc w:val="center"/>
              <w:rPr>
                <w:rFonts w:ascii="Times New Roman" w:hAnsi="Times New Roman"/>
                <w:sz w:val="24"/>
                <w:szCs w:val="24"/>
                <w:lang w:val="lv-LV"/>
              </w:rPr>
            </w:pPr>
            <w:r w:rsidRPr="00CA12BF">
              <w:rPr>
                <w:rFonts w:ascii="Times New Roman" w:hAnsi="Times New Roman"/>
                <w:sz w:val="24"/>
                <w:szCs w:val="24"/>
                <w:lang w:val="lv-LV"/>
              </w:rPr>
              <w:t xml:space="preserve">75 </w:t>
            </w:r>
          </w:p>
        </w:tc>
      </w:tr>
      <w:tr w:rsidR="0099498F" w14:paraId="1E056270" w14:textId="77777777" w:rsidTr="008027D9">
        <w:trPr>
          <w:trHeight w:val="291"/>
        </w:trPr>
        <w:tc>
          <w:tcPr>
            <w:tcW w:w="1561" w:type="pct"/>
            <w:tcBorders>
              <w:top w:val="single" w:sz="4" w:space="0" w:color="auto"/>
              <w:left w:val="single" w:sz="4" w:space="0" w:color="auto"/>
              <w:bottom w:val="single" w:sz="4" w:space="0" w:color="auto"/>
              <w:right w:val="single" w:sz="4" w:space="0" w:color="auto"/>
            </w:tcBorders>
            <w:vAlign w:val="center"/>
          </w:tcPr>
          <w:p w14:paraId="6435E353" w14:textId="77777777" w:rsidR="007E004F" w:rsidRPr="00CA12BF" w:rsidRDefault="00000000" w:rsidP="001E7678">
            <w:pPr>
              <w:spacing w:after="0" w:line="240" w:lineRule="auto"/>
              <w:jc w:val="both"/>
              <w:rPr>
                <w:rFonts w:ascii="Times New Roman" w:hAnsi="Times New Roman"/>
                <w:sz w:val="24"/>
                <w:szCs w:val="24"/>
                <w:lang w:val="lv-LV"/>
              </w:rPr>
            </w:pPr>
            <w:r w:rsidRPr="00CA12BF">
              <w:rPr>
                <w:rFonts w:ascii="Times New Roman" w:hAnsi="Times New Roman"/>
                <w:sz w:val="24"/>
                <w:szCs w:val="24"/>
                <w:lang w:val="lv-LV"/>
              </w:rPr>
              <w:t>Operas un baleta žanrā nodarbināto personu mākslinieciskā un profesionālā izaugsme un pēctecība</w:t>
            </w:r>
          </w:p>
        </w:tc>
        <w:tc>
          <w:tcPr>
            <w:tcW w:w="1721" w:type="pct"/>
            <w:tcBorders>
              <w:top w:val="single" w:sz="4" w:space="0" w:color="auto"/>
              <w:left w:val="single" w:sz="4" w:space="0" w:color="auto"/>
              <w:bottom w:val="single" w:sz="4" w:space="0" w:color="auto"/>
              <w:right w:val="single" w:sz="4" w:space="0" w:color="auto"/>
            </w:tcBorders>
            <w:vAlign w:val="center"/>
          </w:tcPr>
          <w:p w14:paraId="025EC664" w14:textId="77777777" w:rsidR="007E004F" w:rsidRPr="00CA12BF" w:rsidRDefault="00000000" w:rsidP="001E7678">
            <w:pPr>
              <w:spacing w:after="0" w:line="240" w:lineRule="auto"/>
              <w:jc w:val="center"/>
              <w:rPr>
                <w:rFonts w:ascii="Times New Roman" w:hAnsi="Times New Roman"/>
                <w:sz w:val="24"/>
                <w:szCs w:val="24"/>
                <w:lang w:val="lv-LV"/>
              </w:rPr>
            </w:pPr>
            <w:r w:rsidRPr="00CA12BF">
              <w:rPr>
                <w:rFonts w:ascii="Times New Roman" w:hAnsi="Times New Roman"/>
                <w:sz w:val="24"/>
                <w:szCs w:val="24"/>
                <w:lang w:val="lv-LV"/>
              </w:rPr>
              <w:t>Gadā īstenot</w:t>
            </w:r>
            <w:r w:rsidR="00766B41" w:rsidRPr="00CA12BF">
              <w:rPr>
                <w:rFonts w:ascii="Times New Roman" w:hAnsi="Times New Roman"/>
                <w:sz w:val="24"/>
                <w:szCs w:val="24"/>
                <w:lang w:val="lv-LV"/>
              </w:rPr>
              <w:t>o</w:t>
            </w:r>
            <w:r w:rsidRPr="00CA12BF">
              <w:rPr>
                <w:rFonts w:ascii="Times New Roman" w:hAnsi="Times New Roman"/>
                <w:sz w:val="24"/>
                <w:szCs w:val="24"/>
                <w:lang w:val="lv-LV"/>
              </w:rPr>
              <w:t xml:space="preserve"> meistarklašu, apmācīb</w:t>
            </w:r>
            <w:r w:rsidR="005209B8" w:rsidRPr="00CA12BF">
              <w:rPr>
                <w:rFonts w:ascii="Times New Roman" w:hAnsi="Times New Roman"/>
                <w:sz w:val="24"/>
                <w:szCs w:val="24"/>
                <w:lang w:val="lv-LV"/>
              </w:rPr>
              <w:t>u vai citu izaugsmi un pēctecību īstenoto</w:t>
            </w:r>
            <w:r w:rsidRPr="00CA12BF">
              <w:rPr>
                <w:rFonts w:ascii="Times New Roman" w:hAnsi="Times New Roman"/>
                <w:sz w:val="24"/>
                <w:szCs w:val="24"/>
                <w:lang w:val="lv-LV"/>
              </w:rPr>
              <w:t xml:space="preserve"> programmu </w:t>
            </w:r>
            <w:r w:rsidR="005209B8" w:rsidRPr="00CA12BF">
              <w:rPr>
                <w:rFonts w:ascii="Times New Roman" w:hAnsi="Times New Roman"/>
                <w:sz w:val="24"/>
                <w:szCs w:val="24"/>
                <w:lang w:val="lv-LV"/>
              </w:rPr>
              <w:t xml:space="preserve">un pasākumu </w:t>
            </w:r>
            <w:r w:rsidRPr="00CA12BF">
              <w:rPr>
                <w:rFonts w:ascii="Times New Roman" w:hAnsi="Times New Roman"/>
                <w:sz w:val="24"/>
                <w:szCs w:val="24"/>
                <w:lang w:val="lv-LV"/>
              </w:rPr>
              <w:t>skaits</w:t>
            </w:r>
            <w:r w:rsidR="00766B41" w:rsidRPr="00CA12BF">
              <w:rPr>
                <w:rFonts w:ascii="Times New Roman" w:hAnsi="Times New Roman"/>
                <w:sz w:val="24"/>
                <w:szCs w:val="24"/>
                <w:lang w:val="lv-LV"/>
              </w:rPr>
              <w:t xml:space="preserve"> – ne mazāk kā 20</w:t>
            </w:r>
          </w:p>
        </w:tc>
        <w:tc>
          <w:tcPr>
            <w:tcW w:w="1718" w:type="pct"/>
            <w:tcBorders>
              <w:top w:val="single" w:sz="4" w:space="0" w:color="auto"/>
              <w:left w:val="single" w:sz="4" w:space="0" w:color="auto"/>
              <w:bottom w:val="single" w:sz="4" w:space="0" w:color="auto"/>
              <w:right w:val="single" w:sz="4" w:space="0" w:color="auto"/>
            </w:tcBorders>
            <w:vAlign w:val="center"/>
          </w:tcPr>
          <w:p w14:paraId="08ED98A3" w14:textId="77777777" w:rsidR="007E004F" w:rsidRPr="00CA12BF" w:rsidRDefault="00000000" w:rsidP="001E7678">
            <w:pPr>
              <w:spacing w:after="0" w:line="240" w:lineRule="auto"/>
              <w:jc w:val="center"/>
              <w:rPr>
                <w:rFonts w:ascii="Times New Roman" w:hAnsi="Times New Roman"/>
                <w:sz w:val="24"/>
                <w:szCs w:val="24"/>
                <w:lang w:val="lv-LV"/>
              </w:rPr>
            </w:pPr>
            <w:r w:rsidRPr="00CA12BF">
              <w:rPr>
                <w:rFonts w:ascii="Times New Roman" w:hAnsi="Times New Roman"/>
                <w:sz w:val="24"/>
                <w:szCs w:val="24"/>
                <w:lang w:val="lv-LV"/>
              </w:rPr>
              <w:t>Gadā īstenoto meistarklašu, apmācību vai citu izaugsmi un pēctecību īstenoto programmu un pasākumu skaits – ne mazāk kā 30</w:t>
            </w:r>
          </w:p>
        </w:tc>
      </w:tr>
    </w:tbl>
    <w:p w14:paraId="4F9E1627" w14:textId="77777777" w:rsidR="0090412A" w:rsidRPr="00401ABA" w:rsidRDefault="0090412A" w:rsidP="0090412A">
      <w:pPr>
        <w:spacing w:after="0" w:line="240" w:lineRule="auto"/>
        <w:ind w:firstLine="709"/>
        <w:jc w:val="both"/>
        <w:rPr>
          <w:rStyle w:val="Bodytext5"/>
          <w:rFonts w:eastAsia="Calibri"/>
          <w:sz w:val="28"/>
          <w:szCs w:val="28"/>
          <w:lang w:val="lv-LV"/>
        </w:rPr>
      </w:pPr>
    </w:p>
    <w:p w14:paraId="7EC4BEF4" w14:textId="77777777" w:rsidR="0090412A" w:rsidRPr="00401ABA" w:rsidRDefault="00000000" w:rsidP="0084254C">
      <w:pPr>
        <w:spacing w:after="0" w:line="240" w:lineRule="auto"/>
        <w:ind w:firstLine="720"/>
        <w:jc w:val="both"/>
        <w:rPr>
          <w:rStyle w:val="Bodytext5"/>
          <w:rFonts w:eastAsia="Calibri"/>
          <w:sz w:val="28"/>
          <w:szCs w:val="28"/>
          <w:lang w:val="lv-LV"/>
        </w:rPr>
      </w:pPr>
      <w:r w:rsidRPr="00401ABA">
        <w:rPr>
          <w:rStyle w:val="Bodytext5"/>
          <w:rFonts w:eastAsia="Calibri"/>
          <w:sz w:val="28"/>
          <w:szCs w:val="28"/>
          <w:lang w:val="lv-LV"/>
        </w:rPr>
        <w:t xml:space="preserve">Kapitālsabiedrībai skatītāju zāļu procentuālā piepildītība </w:t>
      </w:r>
      <w:r w:rsidR="00E31CA7" w:rsidRPr="00401ABA">
        <w:rPr>
          <w:rStyle w:val="Bodytext5"/>
          <w:rFonts w:eastAsia="Calibri"/>
          <w:sz w:val="28"/>
          <w:szCs w:val="28"/>
          <w:lang w:val="lv-LV"/>
        </w:rPr>
        <w:t xml:space="preserve">pēdējos gados </w:t>
      </w:r>
      <w:r w:rsidRPr="00401ABA">
        <w:rPr>
          <w:rStyle w:val="Bodytext5"/>
          <w:rFonts w:eastAsia="Calibri"/>
          <w:sz w:val="28"/>
          <w:szCs w:val="28"/>
          <w:lang w:val="lv-LV"/>
        </w:rPr>
        <w:t>bij</w:t>
      </w:r>
      <w:r w:rsidR="00E31CA7" w:rsidRPr="00401ABA">
        <w:rPr>
          <w:rStyle w:val="Bodytext5"/>
          <w:rFonts w:eastAsia="Calibri"/>
          <w:sz w:val="28"/>
          <w:szCs w:val="28"/>
          <w:lang w:val="lv-LV"/>
        </w:rPr>
        <w:t>usi</w:t>
      </w:r>
      <w:r w:rsidRPr="00401ABA">
        <w:rPr>
          <w:rStyle w:val="Bodytext5"/>
          <w:rFonts w:eastAsia="Calibri"/>
          <w:sz w:val="28"/>
          <w:szCs w:val="28"/>
          <w:lang w:val="lv-LV"/>
        </w:rPr>
        <w:t xml:space="preserve"> ļoti augsta – 95 % no to maksimālās kapacitātes. Nākamajā </w:t>
      </w:r>
      <w:r w:rsidR="0033211E" w:rsidRPr="00401ABA">
        <w:rPr>
          <w:rStyle w:val="Bodytext5"/>
          <w:rFonts w:eastAsia="Calibri"/>
          <w:sz w:val="28"/>
          <w:szCs w:val="28"/>
          <w:lang w:val="lv-LV"/>
        </w:rPr>
        <w:t xml:space="preserve">stratēģijas </w:t>
      </w:r>
      <w:r w:rsidRPr="00401ABA">
        <w:rPr>
          <w:rStyle w:val="Bodytext5"/>
          <w:rFonts w:eastAsia="Calibri"/>
          <w:sz w:val="28"/>
          <w:szCs w:val="28"/>
          <w:lang w:val="lv-LV"/>
        </w:rPr>
        <w:t xml:space="preserve">periodā Kapitālsabiedrībai sava darbība ir jāorientē tā, lai </w:t>
      </w:r>
      <w:r w:rsidR="00613576" w:rsidRPr="00401ABA">
        <w:rPr>
          <w:rStyle w:val="Bodytext5"/>
          <w:rFonts w:eastAsia="Calibri"/>
          <w:sz w:val="28"/>
          <w:szCs w:val="28"/>
          <w:lang w:val="lv-LV"/>
        </w:rPr>
        <w:t>līdzsvarotu</w:t>
      </w:r>
      <w:r w:rsidR="00544D95" w:rsidRPr="00401ABA">
        <w:rPr>
          <w:rStyle w:val="Bodytext5"/>
          <w:rFonts w:eastAsia="Calibri"/>
          <w:sz w:val="28"/>
          <w:szCs w:val="28"/>
          <w:lang w:val="lv-LV"/>
        </w:rPr>
        <w:t xml:space="preserve"> </w:t>
      </w:r>
      <w:r w:rsidR="00AA6462" w:rsidRPr="00401ABA">
        <w:rPr>
          <w:rStyle w:val="Bodytext5"/>
          <w:rFonts w:eastAsia="Calibri"/>
          <w:sz w:val="28"/>
          <w:szCs w:val="28"/>
          <w:lang w:val="lv-LV"/>
        </w:rPr>
        <w:t xml:space="preserve">satura – oriģināldarbu un </w:t>
      </w:r>
      <w:r w:rsidR="00544D95" w:rsidRPr="00401ABA">
        <w:rPr>
          <w:rStyle w:val="Bodytext5"/>
          <w:rFonts w:eastAsia="Calibri"/>
          <w:sz w:val="28"/>
          <w:szCs w:val="28"/>
          <w:lang w:val="lv-LV"/>
        </w:rPr>
        <w:t xml:space="preserve">jaunrades </w:t>
      </w:r>
      <w:r w:rsidR="00AA6462" w:rsidRPr="00401ABA">
        <w:rPr>
          <w:rStyle w:val="Bodytext5"/>
          <w:rFonts w:eastAsia="Calibri"/>
          <w:sz w:val="28"/>
          <w:szCs w:val="28"/>
          <w:lang w:val="lv-LV"/>
        </w:rPr>
        <w:t xml:space="preserve">darbu mērķus ar </w:t>
      </w:r>
      <w:r w:rsidR="009649C3" w:rsidRPr="00401ABA">
        <w:rPr>
          <w:rStyle w:val="Bodytext5"/>
          <w:rFonts w:eastAsia="Calibri"/>
          <w:sz w:val="28"/>
          <w:szCs w:val="28"/>
          <w:lang w:val="lv-LV"/>
        </w:rPr>
        <w:t>apmeklētības rādītāj</w:t>
      </w:r>
      <w:r w:rsidR="00AA6462" w:rsidRPr="00401ABA">
        <w:rPr>
          <w:rStyle w:val="Bodytext5"/>
          <w:rFonts w:eastAsia="Calibri"/>
          <w:sz w:val="28"/>
          <w:szCs w:val="28"/>
          <w:lang w:val="lv-LV"/>
        </w:rPr>
        <w:t>iem, vienlaikus</w:t>
      </w:r>
      <w:r w:rsidR="009649C3" w:rsidRPr="00401ABA">
        <w:rPr>
          <w:rStyle w:val="Bodytext5"/>
          <w:rFonts w:eastAsia="Calibri"/>
          <w:sz w:val="28"/>
          <w:szCs w:val="28"/>
          <w:lang w:val="lv-LV"/>
        </w:rPr>
        <w:t xml:space="preserve"> </w:t>
      </w:r>
      <w:r w:rsidR="00956CC3" w:rsidRPr="00401ABA">
        <w:rPr>
          <w:rStyle w:val="Bodytext5"/>
          <w:rFonts w:eastAsia="Calibri"/>
          <w:sz w:val="28"/>
          <w:szCs w:val="28"/>
          <w:lang w:val="lv-LV"/>
        </w:rPr>
        <w:t xml:space="preserve">saglabājot vidējo apmeklētības rādītāju ne mazāku kā </w:t>
      </w:r>
      <w:r w:rsidR="00613576" w:rsidRPr="00401ABA">
        <w:rPr>
          <w:rStyle w:val="Bodytext5"/>
          <w:rFonts w:eastAsia="Calibri"/>
          <w:sz w:val="28"/>
          <w:szCs w:val="28"/>
          <w:lang w:val="lv-LV"/>
        </w:rPr>
        <w:t>85</w:t>
      </w:r>
      <w:r w:rsidR="003C52D7" w:rsidRPr="00401ABA">
        <w:rPr>
          <w:rStyle w:val="Bodytext5"/>
          <w:rFonts w:eastAsia="Calibri"/>
          <w:sz w:val="28"/>
          <w:szCs w:val="28"/>
          <w:lang w:val="lv-LV"/>
        </w:rPr>
        <w:t> </w:t>
      </w:r>
      <w:r w:rsidR="009649C3" w:rsidRPr="00401ABA">
        <w:rPr>
          <w:rStyle w:val="Bodytext5"/>
          <w:rFonts w:eastAsia="Calibri"/>
          <w:sz w:val="28"/>
          <w:szCs w:val="28"/>
          <w:lang w:val="lv-LV"/>
        </w:rPr>
        <w:t xml:space="preserve">%. </w:t>
      </w:r>
      <w:r w:rsidRPr="00401ABA">
        <w:rPr>
          <w:rStyle w:val="Bodytext5"/>
          <w:rFonts w:eastAsia="Calibri"/>
          <w:sz w:val="28"/>
          <w:szCs w:val="28"/>
          <w:lang w:val="lv-LV"/>
        </w:rPr>
        <w:t>Kultūras ministrija sagaida, ka vidēja termiņa darbības stratēģijā tiks noteikti konkrēti sasniedzamie mērķi skaitliskā</w:t>
      </w:r>
      <w:r w:rsidRPr="00401ABA">
        <w:rPr>
          <w:rStyle w:val="Bodytext5"/>
          <w:rFonts w:eastAsia="Calibri"/>
          <w:i/>
          <w:iCs/>
          <w:sz w:val="28"/>
          <w:szCs w:val="28"/>
          <w:lang w:val="lv-LV"/>
        </w:rPr>
        <w:t xml:space="preserve"> </w:t>
      </w:r>
      <w:r w:rsidRPr="00401ABA">
        <w:rPr>
          <w:rStyle w:val="Bodytext5"/>
          <w:rFonts w:eastAsia="Calibri"/>
          <w:sz w:val="28"/>
          <w:szCs w:val="28"/>
          <w:lang w:val="lv-LV"/>
        </w:rPr>
        <w:t>izteiksmē katram gadam.</w:t>
      </w:r>
    </w:p>
    <w:p w14:paraId="5CDE84A2" w14:textId="77777777" w:rsidR="0090412A" w:rsidRPr="00401ABA" w:rsidRDefault="0090412A" w:rsidP="0084254C">
      <w:pPr>
        <w:spacing w:after="0" w:line="240" w:lineRule="auto"/>
        <w:ind w:firstLine="709"/>
        <w:jc w:val="both"/>
        <w:rPr>
          <w:rStyle w:val="Bodytext5"/>
          <w:rFonts w:eastAsia="Calibri"/>
          <w:sz w:val="28"/>
          <w:szCs w:val="28"/>
          <w:lang w:val="lv-LV"/>
        </w:rPr>
      </w:pPr>
    </w:p>
    <w:p w14:paraId="5F932D91" w14:textId="77777777" w:rsidR="0090412A" w:rsidRPr="00401ABA" w:rsidRDefault="00000000" w:rsidP="00DE1478">
      <w:pPr>
        <w:pStyle w:val="ListParagraph"/>
        <w:numPr>
          <w:ilvl w:val="0"/>
          <w:numId w:val="2"/>
        </w:numPr>
        <w:spacing w:after="0" w:line="240" w:lineRule="auto"/>
        <w:ind w:left="1134" w:hanging="414"/>
        <w:jc w:val="both"/>
        <w:rPr>
          <w:rStyle w:val="Bodytext5"/>
          <w:rFonts w:eastAsia="Calibri"/>
          <w:b/>
          <w:bCs/>
          <w:sz w:val="28"/>
          <w:szCs w:val="28"/>
          <w:lang w:val="lv-LV"/>
        </w:rPr>
      </w:pPr>
      <w:r w:rsidRPr="00401ABA">
        <w:rPr>
          <w:rStyle w:val="Bodytext5"/>
          <w:rFonts w:eastAsia="Calibri"/>
          <w:b/>
          <w:bCs/>
          <w:sz w:val="28"/>
          <w:szCs w:val="28"/>
          <w:lang w:val="lv-LV"/>
        </w:rPr>
        <w:t>No nozaru politikas dokumentiem uz kapitālsabiedrību attiecināmie horizontālo politiku mērķi</w:t>
      </w:r>
    </w:p>
    <w:p w14:paraId="2C47F10A" w14:textId="77777777" w:rsidR="0090412A" w:rsidRPr="00401ABA" w:rsidRDefault="0090412A" w:rsidP="00DE1478">
      <w:pPr>
        <w:spacing w:after="0" w:line="240" w:lineRule="auto"/>
        <w:ind w:firstLine="720"/>
        <w:jc w:val="both"/>
        <w:rPr>
          <w:rStyle w:val="Bodytext5"/>
          <w:rFonts w:eastAsia="Calibri"/>
          <w:sz w:val="28"/>
          <w:szCs w:val="28"/>
          <w:lang w:val="lv-LV"/>
        </w:rPr>
      </w:pPr>
    </w:p>
    <w:p w14:paraId="5EF6CC8C" w14:textId="77777777" w:rsidR="0090412A" w:rsidRPr="00401ABA" w:rsidRDefault="00000000" w:rsidP="00DE1478">
      <w:pPr>
        <w:shd w:val="clear" w:color="auto" w:fill="FFFFFF"/>
        <w:spacing w:after="0" w:line="240" w:lineRule="auto"/>
        <w:ind w:firstLine="720"/>
        <w:jc w:val="both"/>
        <w:rPr>
          <w:rFonts w:ascii="Times New Roman" w:hAnsi="Times New Roman"/>
          <w:sz w:val="28"/>
          <w:szCs w:val="28"/>
          <w:lang w:val="lv-LV"/>
        </w:rPr>
      </w:pPr>
      <w:r w:rsidRPr="00401ABA">
        <w:rPr>
          <w:rFonts w:ascii="Times New Roman" w:hAnsi="Times New Roman"/>
          <w:sz w:val="28"/>
          <w:szCs w:val="28"/>
          <w:shd w:val="clear" w:color="auto" w:fill="FFFFFF"/>
          <w:lang w:val="lv-LV"/>
        </w:rPr>
        <w:t xml:space="preserve">Viens no Kapitālsabiedrībai nosakāmajiem mērķiem ir energoresursu racionāla izmantošana, enerģijas patēriņa samazināšana un energoefektivitātes uzlabošana, to panākot gan ar ikdienas ieradumu maiņu, </w:t>
      </w:r>
      <w:r w:rsidRPr="00401ABA">
        <w:rPr>
          <w:rFonts w:ascii="Times New Roman" w:hAnsi="Times New Roman"/>
          <w:sz w:val="28"/>
          <w:szCs w:val="28"/>
          <w:lang w:val="lv-LV"/>
        </w:rPr>
        <w:t xml:space="preserve">gan veicot ieguldījumus materiāli tehniskajā bāzē, darba procesā maksimāli pārejot uz LED tipa apgaismes ķermeņu un </w:t>
      </w:r>
      <w:r w:rsidRPr="00401ABA">
        <w:rPr>
          <w:rFonts w:ascii="Times New Roman" w:hAnsi="Times New Roman"/>
          <w:sz w:val="28"/>
          <w:szCs w:val="28"/>
          <w:shd w:val="clear" w:color="auto" w:fill="FFFFFF"/>
          <w:lang w:val="lv-LV"/>
        </w:rPr>
        <w:t xml:space="preserve">augstākas </w:t>
      </w:r>
      <w:proofErr w:type="spellStart"/>
      <w:r w:rsidRPr="00401ABA">
        <w:rPr>
          <w:rFonts w:ascii="Times New Roman" w:hAnsi="Times New Roman"/>
          <w:sz w:val="28"/>
          <w:szCs w:val="28"/>
          <w:shd w:val="clear" w:color="auto" w:fill="FFFFFF"/>
          <w:lang w:val="lv-LV"/>
        </w:rPr>
        <w:t>energotaupības</w:t>
      </w:r>
      <w:proofErr w:type="spellEnd"/>
      <w:r w:rsidRPr="00401ABA">
        <w:rPr>
          <w:rFonts w:ascii="Times New Roman" w:hAnsi="Times New Roman"/>
          <w:sz w:val="28"/>
          <w:szCs w:val="28"/>
          <w:shd w:val="clear" w:color="auto" w:fill="FFFFFF"/>
          <w:lang w:val="lv-LV"/>
        </w:rPr>
        <w:t xml:space="preserve"> klases ierīču</w:t>
      </w:r>
      <w:r w:rsidRPr="00401ABA">
        <w:rPr>
          <w:rFonts w:ascii="Times New Roman" w:hAnsi="Times New Roman"/>
          <w:sz w:val="28"/>
          <w:szCs w:val="28"/>
          <w:lang w:val="lv-LV"/>
        </w:rPr>
        <w:t xml:space="preserve"> lietošanu. Kultūras ministrija </w:t>
      </w:r>
      <w:r w:rsidR="00443A80" w:rsidRPr="00401ABA">
        <w:rPr>
          <w:rFonts w:ascii="Times New Roman" w:hAnsi="Times New Roman"/>
          <w:sz w:val="28"/>
          <w:szCs w:val="28"/>
          <w:lang w:val="lv-LV"/>
        </w:rPr>
        <w:t>sagaida, ka 2025. un 2026.</w:t>
      </w:r>
      <w:r w:rsidR="003C52D7" w:rsidRPr="00401ABA">
        <w:rPr>
          <w:rFonts w:ascii="Times New Roman" w:hAnsi="Times New Roman"/>
          <w:sz w:val="28"/>
          <w:szCs w:val="28"/>
          <w:lang w:val="lv-LV"/>
        </w:rPr>
        <w:t> </w:t>
      </w:r>
      <w:r w:rsidR="00443A80" w:rsidRPr="00401ABA">
        <w:rPr>
          <w:rFonts w:ascii="Times New Roman" w:hAnsi="Times New Roman"/>
          <w:sz w:val="28"/>
          <w:szCs w:val="28"/>
          <w:lang w:val="lv-LV"/>
        </w:rPr>
        <w:t>gada energoefektivitātes pasākumu īstenošanas rezultātā Kapitālsabiedrības primārās enerģijas izmantojums</w:t>
      </w:r>
      <w:r w:rsidR="00C85BE4" w:rsidRPr="00401ABA">
        <w:rPr>
          <w:rFonts w:ascii="Times New Roman" w:hAnsi="Times New Roman"/>
          <w:sz w:val="28"/>
          <w:szCs w:val="28"/>
          <w:lang w:val="lv-LV"/>
        </w:rPr>
        <w:t xml:space="preserve"> stratēģijas periodā</w:t>
      </w:r>
      <w:r w:rsidR="00443A80" w:rsidRPr="00401ABA">
        <w:rPr>
          <w:rFonts w:ascii="Times New Roman" w:hAnsi="Times New Roman"/>
          <w:sz w:val="28"/>
          <w:szCs w:val="28"/>
          <w:lang w:val="lv-LV"/>
        </w:rPr>
        <w:t xml:space="preserve"> samazināsies vismaz par 40</w:t>
      </w:r>
      <w:r w:rsidR="003C52D7" w:rsidRPr="00401ABA">
        <w:rPr>
          <w:rFonts w:ascii="Times New Roman" w:hAnsi="Times New Roman"/>
          <w:sz w:val="28"/>
          <w:szCs w:val="28"/>
          <w:lang w:val="lv-LV"/>
        </w:rPr>
        <w:t> </w:t>
      </w:r>
      <w:r w:rsidR="00443A80" w:rsidRPr="00401ABA">
        <w:rPr>
          <w:rFonts w:ascii="Times New Roman" w:hAnsi="Times New Roman"/>
          <w:sz w:val="28"/>
          <w:szCs w:val="28"/>
          <w:lang w:val="lv-LV"/>
        </w:rPr>
        <w:t xml:space="preserve">%. </w:t>
      </w:r>
    </w:p>
    <w:p w14:paraId="3D11EE60" w14:textId="77777777" w:rsidR="0090412A" w:rsidRPr="00401ABA" w:rsidRDefault="00000000" w:rsidP="0090412A">
      <w:pPr>
        <w:spacing w:after="0" w:line="240" w:lineRule="auto"/>
        <w:ind w:firstLine="720"/>
        <w:jc w:val="both"/>
        <w:rPr>
          <w:rFonts w:ascii="Times New Roman" w:hAnsi="Times New Roman"/>
          <w:sz w:val="28"/>
          <w:szCs w:val="28"/>
          <w:shd w:val="clear" w:color="auto" w:fill="FFFFFF"/>
          <w:lang w:val="lv-LV"/>
        </w:rPr>
      </w:pPr>
      <w:r w:rsidRPr="00401ABA">
        <w:rPr>
          <w:rFonts w:ascii="Times New Roman" w:hAnsi="Times New Roman"/>
          <w:sz w:val="28"/>
          <w:szCs w:val="28"/>
          <w:shd w:val="clear" w:color="auto" w:fill="FFFFFF"/>
          <w:lang w:val="lv-LV"/>
        </w:rPr>
        <w:t xml:space="preserve">Kapitālsabiedrības valdei nepieciešams regulāri pārskatīt izmaksu pozīcijas, iespējami optimizējot resursu patēriņa paradumus, kā arī </w:t>
      </w:r>
      <w:r w:rsidR="009D0083" w:rsidRPr="00401ABA">
        <w:rPr>
          <w:rFonts w:ascii="Times New Roman" w:hAnsi="Times New Roman"/>
          <w:sz w:val="28"/>
          <w:szCs w:val="28"/>
          <w:shd w:val="clear" w:color="auto" w:fill="FFFFFF"/>
          <w:lang w:val="lv-LV"/>
        </w:rPr>
        <w:t xml:space="preserve">izvērtējot </w:t>
      </w:r>
      <w:r w:rsidRPr="00401ABA">
        <w:rPr>
          <w:rFonts w:ascii="Times New Roman" w:hAnsi="Times New Roman"/>
          <w:sz w:val="28"/>
          <w:szCs w:val="28"/>
          <w:shd w:val="clear" w:color="auto" w:fill="FFFFFF"/>
          <w:lang w:val="lv-LV"/>
        </w:rPr>
        <w:t>pakalpojum</w:t>
      </w:r>
      <w:r w:rsidR="009D0083" w:rsidRPr="00401ABA">
        <w:rPr>
          <w:rFonts w:ascii="Times New Roman" w:hAnsi="Times New Roman"/>
          <w:sz w:val="28"/>
          <w:szCs w:val="28"/>
          <w:shd w:val="clear" w:color="auto" w:fill="FFFFFF"/>
          <w:lang w:val="lv-LV"/>
        </w:rPr>
        <w:t>us un to apjomus</w:t>
      </w:r>
      <w:r w:rsidRPr="00401ABA">
        <w:rPr>
          <w:rFonts w:ascii="Times New Roman" w:hAnsi="Times New Roman"/>
          <w:sz w:val="28"/>
          <w:szCs w:val="28"/>
          <w:shd w:val="clear" w:color="auto" w:fill="FFFFFF"/>
          <w:lang w:val="lv-LV"/>
        </w:rPr>
        <w:t xml:space="preserve"> un ieguldot līdzekļus inovatīvos un tālredzīgos risinājumos. Tāpat arī nepieciešams regulāri kontrolēt darbaspēka izmaksas, kuras ir vienas no būtiskākajām izmaksām, analizējot, cik cilvēkus nodarbināt konkrētajās pozīcijās un uz kādu līgumu pamata. </w:t>
      </w:r>
    </w:p>
    <w:p w14:paraId="73F2B8B5" w14:textId="77777777" w:rsidR="0090412A" w:rsidRPr="00401ABA" w:rsidRDefault="00000000" w:rsidP="0090412A">
      <w:pPr>
        <w:spacing w:after="0" w:line="240" w:lineRule="auto"/>
        <w:ind w:firstLine="720"/>
        <w:jc w:val="both"/>
        <w:rPr>
          <w:rFonts w:ascii="Times New Roman" w:hAnsi="Times New Roman"/>
          <w:sz w:val="28"/>
          <w:szCs w:val="28"/>
          <w:lang w:val="lv-LV"/>
        </w:rPr>
      </w:pPr>
      <w:r w:rsidRPr="00401ABA">
        <w:rPr>
          <w:rFonts w:ascii="Times New Roman" w:hAnsi="Times New Roman"/>
          <w:sz w:val="28"/>
          <w:szCs w:val="28"/>
          <w:lang w:val="lv-LV"/>
        </w:rPr>
        <w:t xml:space="preserve">Būtisks Kapitālsabiedrības darbības mērķis ir arī vides pieejamības nodrošināšana atbilstoši normatīvo aktu prasībām un mūsdienu iespējām. Tas attiecas ne tikai uz liftiem un automātiskajām durvīm, bet arī orientēšanās zīmēm, piktogrammām un </w:t>
      </w:r>
      <w:proofErr w:type="spellStart"/>
      <w:r w:rsidRPr="00401ABA">
        <w:rPr>
          <w:rFonts w:ascii="Times New Roman" w:hAnsi="Times New Roman"/>
          <w:sz w:val="28"/>
          <w:szCs w:val="28"/>
          <w:lang w:val="lv-LV"/>
        </w:rPr>
        <w:t>vadulām</w:t>
      </w:r>
      <w:proofErr w:type="spellEnd"/>
      <w:r w:rsidRPr="00401ABA">
        <w:rPr>
          <w:rFonts w:ascii="Times New Roman" w:hAnsi="Times New Roman"/>
          <w:sz w:val="28"/>
          <w:szCs w:val="28"/>
          <w:lang w:val="lv-LV"/>
        </w:rPr>
        <w:t>, izmantojot jaunu tehnoloģiju un risinājumu ieviešanu šajā jomā.</w:t>
      </w:r>
      <w:r w:rsidRPr="00401ABA">
        <w:rPr>
          <w:rFonts w:ascii="Times New Roman" w:hAnsi="Times New Roman"/>
          <w:sz w:val="28"/>
          <w:szCs w:val="28"/>
          <w:shd w:val="clear" w:color="auto" w:fill="FFFFFF"/>
          <w:lang w:val="lv-LV"/>
        </w:rPr>
        <w:t xml:space="preserve"> </w:t>
      </w:r>
    </w:p>
    <w:p w14:paraId="41A4DDCE" w14:textId="77777777" w:rsidR="008027D9" w:rsidRPr="008027D9" w:rsidRDefault="008027D9" w:rsidP="0090412A">
      <w:pPr>
        <w:spacing w:after="0" w:line="240" w:lineRule="auto"/>
        <w:jc w:val="both"/>
        <w:rPr>
          <w:rFonts w:ascii="Times New Roman" w:hAnsi="Times New Roman"/>
          <w:sz w:val="24"/>
          <w:szCs w:val="24"/>
          <w:lang w:val="lv-LV"/>
        </w:rPr>
      </w:pPr>
    </w:p>
    <w:p w14:paraId="6CDE10F5" w14:textId="77777777" w:rsidR="0090412A" w:rsidRPr="00401ABA" w:rsidRDefault="00000000" w:rsidP="0090412A">
      <w:pPr>
        <w:tabs>
          <w:tab w:val="center" w:pos="5954"/>
          <w:tab w:val="right" w:pos="8789"/>
        </w:tabs>
        <w:spacing w:after="0" w:line="240" w:lineRule="auto"/>
        <w:ind w:firstLine="284"/>
        <w:jc w:val="center"/>
        <w:rPr>
          <w:rFonts w:ascii="Times New Roman" w:eastAsia="Times New Roman" w:hAnsi="Times New Roman"/>
          <w:sz w:val="28"/>
          <w:szCs w:val="28"/>
          <w:lang w:val="lv-LV" w:eastAsia="lv-LV"/>
        </w:rPr>
      </w:pPr>
      <w:r w:rsidRPr="00401ABA">
        <w:rPr>
          <w:rFonts w:ascii="Times New Roman" w:hAnsi="Times New Roman"/>
          <w:sz w:val="28"/>
          <w:szCs w:val="28"/>
          <w:lang w:val="lv-LV"/>
        </w:rPr>
        <w:t>Valsts kapitāla daļu turētāja pārstāve</w:t>
      </w:r>
      <w:r w:rsidRPr="00401ABA">
        <w:rPr>
          <w:rFonts w:ascii="Times New Roman" w:eastAsia="Times New Roman" w:hAnsi="Times New Roman"/>
          <w:sz w:val="28"/>
          <w:szCs w:val="28"/>
          <w:lang w:val="lv-LV" w:eastAsia="lv-LV"/>
        </w:rPr>
        <w:tab/>
        <w:t>(paraksts*)</w:t>
      </w:r>
      <w:r w:rsidRPr="00401ABA">
        <w:rPr>
          <w:rFonts w:ascii="Times New Roman" w:eastAsia="Times New Roman" w:hAnsi="Times New Roman"/>
          <w:sz w:val="28"/>
          <w:szCs w:val="28"/>
          <w:lang w:val="lv-LV" w:eastAsia="lv-LV"/>
        </w:rPr>
        <w:tab/>
        <w:t>A.</w:t>
      </w:r>
      <w:r w:rsidR="00B45225">
        <w:rPr>
          <w:rFonts w:ascii="Times New Roman" w:eastAsia="Times New Roman" w:hAnsi="Times New Roman"/>
          <w:sz w:val="28"/>
          <w:szCs w:val="28"/>
          <w:lang w:val="lv-LV" w:eastAsia="lv-LV"/>
        </w:rPr>
        <w:t> </w:t>
      </w:r>
      <w:r w:rsidRPr="00401ABA">
        <w:rPr>
          <w:rFonts w:ascii="Times New Roman" w:eastAsia="Times New Roman" w:hAnsi="Times New Roman"/>
          <w:sz w:val="28"/>
          <w:szCs w:val="28"/>
          <w:lang w:val="lv-LV" w:eastAsia="lv-LV"/>
        </w:rPr>
        <w:t>Lāce</w:t>
      </w:r>
    </w:p>
    <w:p w14:paraId="1E3D8124" w14:textId="77777777" w:rsidR="0090412A" w:rsidRPr="008027D9" w:rsidRDefault="0090412A" w:rsidP="0090412A">
      <w:pPr>
        <w:widowControl/>
        <w:spacing w:after="0" w:line="240" w:lineRule="auto"/>
        <w:ind w:firstLine="720"/>
        <w:jc w:val="both"/>
        <w:rPr>
          <w:rFonts w:ascii="Times New Roman" w:eastAsia="Times New Roman" w:hAnsi="Times New Roman"/>
          <w:sz w:val="24"/>
          <w:szCs w:val="24"/>
          <w:lang w:val="lv-LV" w:eastAsia="lv-LV"/>
        </w:rPr>
      </w:pPr>
    </w:p>
    <w:p w14:paraId="388FF88D" w14:textId="77777777" w:rsidR="0090412A" w:rsidRPr="00DE1478" w:rsidRDefault="00000000" w:rsidP="0090412A">
      <w:pPr>
        <w:spacing w:after="0" w:line="240" w:lineRule="auto"/>
        <w:jc w:val="both"/>
        <w:rPr>
          <w:rFonts w:ascii="Times New Roman" w:hAnsi="Times New Roman"/>
          <w:sz w:val="24"/>
          <w:szCs w:val="24"/>
          <w:lang w:val="lv-LV"/>
        </w:rPr>
      </w:pPr>
      <w:r w:rsidRPr="00DE1478">
        <w:rPr>
          <w:rFonts w:ascii="Times New Roman" w:hAnsi="Times New Roman"/>
          <w:sz w:val="24"/>
          <w:szCs w:val="24"/>
          <w:lang w:val="lv-LV"/>
        </w:rPr>
        <w:t>* Dokuments ir parakstīts ar drošu elektronisko parakstu</w:t>
      </w:r>
    </w:p>
    <w:p w14:paraId="063F1517" w14:textId="77777777" w:rsidR="0090412A" w:rsidRPr="00401ABA" w:rsidRDefault="0090412A" w:rsidP="0090412A">
      <w:pPr>
        <w:pStyle w:val="Header"/>
        <w:rPr>
          <w:rFonts w:ascii="Times New Roman" w:hAnsi="Times New Roman"/>
          <w:sz w:val="20"/>
          <w:szCs w:val="20"/>
          <w:lang w:val="lv-LV"/>
        </w:rPr>
      </w:pPr>
    </w:p>
    <w:p w14:paraId="3D18BAFE" w14:textId="77777777" w:rsidR="0090412A" w:rsidRPr="00401ABA" w:rsidRDefault="00000000" w:rsidP="0090412A">
      <w:pPr>
        <w:spacing w:after="0" w:line="240" w:lineRule="auto"/>
        <w:rPr>
          <w:rFonts w:ascii="Times New Roman" w:hAnsi="Times New Roman"/>
          <w:sz w:val="20"/>
          <w:szCs w:val="20"/>
          <w:shd w:val="clear" w:color="auto" w:fill="FFFFFF"/>
          <w:lang w:val="lv-LV"/>
        </w:rPr>
      </w:pPr>
      <w:proofErr w:type="spellStart"/>
      <w:r w:rsidRPr="00401ABA">
        <w:rPr>
          <w:rFonts w:ascii="Times New Roman" w:hAnsi="Times New Roman"/>
          <w:sz w:val="20"/>
          <w:szCs w:val="20"/>
          <w:lang w:val="lv-LV"/>
        </w:rPr>
        <w:t>Kalnakārkle</w:t>
      </w:r>
      <w:proofErr w:type="spellEnd"/>
      <w:r w:rsidRPr="00401ABA">
        <w:rPr>
          <w:rFonts w:ascii="Times New Roman" w:hAnsi="Times New Roman"/>
          <w:sz w:val="20"/>
          <w:szCs w:val="20"/>
          <w:lang w:val="lv-LV"/>
        </w:rPr>
        <w:t xml:space="preserve"> </w:t>
      </w:r>
      <w:r w:rsidRPr="00401ABA">
        <w:rPr>
          <w:rFonts w:ascii="Times New Roman" w:hAnsi="Times New Roman"/>
          <w:sz w:val="20"/>
          <w:szCs w:val="20"/>
          <w:shd w:val="clear" w:color="auto" w:fill="FFFFFF"/>
          <w:lang w:val="lv-LV"/>
        </w:rPr>
        <w:t>29752653</w:t>
      </w:r>
    </w:p>
    <w:p w14:paraId="78CA7F7B" w14:textId="77777777" w:rsidR="0090412A" w:rsidRPr="00401ABA" w:rsidRDefault="0090412A" w:rsidP="0090412A">
      <w:pPr>
        <w:spacing w:after="0" w:line="240" w:lineRule="auto"/>
        <w:rPr>
          <w:rFonts w:ascii="Times New Roman" w:hAnsi="Times New Roman"/>
          <w:sz w:val="20"/>
          <w:szCs w:val="20"/>
          <w:lang w:val="lv-LV"/>
        </w:rPr>
      </w:pPr>
      <w:hyperlink r:id="rId10" w:history="1">
        <w:r w:rsidRPr="00401ABA">
          <w:rPr>
            <w:rStyle w:val="Hyperlink"/>
            <w:rFonts w:ascii="Times New Roman" w:hAnsi="Times New Roman"/>
            <w:sz w:val="20"/>
            <w:szCs w:val="20"/>
            <w:lang w:val="lv-LV"/>
          </w:rPr>
          <w:t>Elina.Kalnakarkle@km.gov.lv</w:t>
        </w:r>
      </w:hyperlink>
    </w:p>
    <w:p w14:paraId="0B899064" w14:textId="77777777" w:rsidR="0090412A" w:rsidRPr="00401ABA" w:rsidRDefault="0090412A" w:rsidP="0090412A">
      <w:pPr>
        <w:pStyle w:val="Header"/>
        <w:rPr>
          <w:rFonts w:ascii="Times New Roman" w:hAnsi="Times New Roman"/>
          <w:sz w:val="20"/>
          <w:szCs w:val="20"/>
          <w:lang w:val="lv-LV"/>
        </w:rPr>
      </w:pPr>
    </w:p>
    <w:p w14:paraId="377505CD" w14:textId="77777777" w:rsidR="0090412A" w:rsidRPr="00401ABA" w:rsidRDefault="00000000" w:rsidP="0090412A">
      <w:pPr>
        <w:spacing w:after="0" w:line="240" w:lineRule="auto"/>
        <w:jc w:val="both"/>
        <w:rPr>
          <w:rStyle w:val="Hyperlink"/>
          <w:rFonts w:ascii="Times New Roman" w:hAnsi="Times New Roman"/>
          <w:sz w:val="20"/>
          <w:szCs w:val="20"/>
          <w:shd w:val="clear" w:color="auto" w:fill="FFFFFF"/>
          <w:lang w:val="lv-LV"/>
        </w:rPr>
      </w:pPr>
      <w:proofErr w:type="spellStart"/>
      <w:r w:rsidRPr="00401ABA">
        <w:rPr>
          <w:rFonts w:ascii="Times New Roman" w:hAnsi="Times New Roman"/>
          <w:sz w:val="20"/>
          <w:szCs w:val="20"/>
          <w:lang w:val="lv-LV"/>
        </w:rPr>
        <w:t>Katajs</w:t>
      </w:r>
      <w:proofErr w:type="spellEnd"/>
      <w:r w:rsidRPr="00401ABA">
        <w:rPr>
          <w:rFonts w:ascii="Times New Roman" w:hAnsi="Times New Roman"/>
          <w:sz w:val="20"/>
          <w:szCs w:val="20"/>
          <w:lang w:val="lv-LV"/>
        </w:rPr>
        <w:t xml:space="preserve"> 29263983</w:t>
      </w:r>
    </w:p>
    <w:p w14:paraId="1F6C492A" w14:textId="77777777" w:rsidR="006A10D8" w:rsidRPr="00401ABA" w:rsidRDefault="006A10D8" w:rsidP="00C965A1">
      <w:pPr>
        <w:spacing w:after="0" w:line="240" w:lineRule="auto"/>
        <w:jc w:val="both"/>
        <w:rPr>
          <w:rFonts w:ascii="Times New Roman" w:hAnsi="Times New Roman"/>
          <w:color w:val="0000FF"/>
          <w:sz w:val="20"/>
          <w:szCs w:val="20"/>
          <w:u w:val="single"/>
          <w:lang w:val="lv-LV"/>
        </w:rPr>
      </w:pPr>
      <w:hyperlink r:id="rId11" w:history="1">
        <w:r w:rsidRPr="00401ABA">
          <w:rPr>
            <w:rStyle w:val="Hyperlink"/>
            <w:rFonts w:ascii="Times New Roman" w:hAnsi="Times New Roman"/>
            <w:sz w:val="20"/>
            <w:szCs w:val="20"/>
            <w:lang w:val="lv-LV"/>
          </w:rPr>
          <w:t>Marcis.Katajs@km.gov.lv</w:t>
        </w:r>
      </w:hyperlink>
      <w:bookmarkEnd w:id="0"/>
    </w:p>
    <w:sectPr w:rsidR="006A10D8" w:rsidRPr="00401ABA" w:rsidSect="00DF2582">
      <w:headerReference w:type="default" r:id="rId12"/>
      <w:headerReference w:type="first" r:id="rId13"/>
      <w:pgSz w:w="11907" w:h="16840" w:code="9"/>
      <w:pgMar w:top="1361"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BA32E" w14:textId="77777777" w:rsidR="00D72EE2" w:rsidRDefault="00D72EE2">
      <w:pPr>
        <w:spacing w:after="0" w:line="240" w:lineRule="auto"/>
      </w:pPr>
      <w:r>
        <w:separator/>
      </w:r>
    </w:p>
  </w:endnote>
  <w:endnote w:type="continuationSeparator" w:id="0">
    <w:p w14:paraId="054F7FFC" w14:textId="77777777" w:rsidR="00D72EE2" w:rsidRDefault="00D72E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4E"/>
    <w:family w:val="auto"/>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C6420" w14:textId="77777777" w:rsidR="00D72EE2" w:rsidRDefault="00D72EE2" w:rsidP="0090412A">
      <w:pPr>
        <w:spacing w:after="0" w:line="240" w:lineRule="auto"/>
      </w:pPr>
      <w:r>
        <w:separator/>
      </w:r>
    </w:p>
  </w:footnote>
  <w:footnote w:type="continuationSeparator" w:id="0">
    <w:p w14:paraId="1DF03D20" w14:textId="77777777" w:rsidR="00D72EE2" w:rsidRDefault="00D72EE2" w:rsidP="0090412A">
      <w:pPr>
        <w:spacing w:after="0" w:line="240" w:lineRule="auto"/>
      </w:pPr>
      <w:r>
        <w:continuationSeparator/>
      </w:r>
    </w:p>
  </w:footnote>
  <w:footnote w:id="1">
    <w:p w14:paraId="7C38BAC8" w14:textId="77777777" w:rsidR="0090412A" w:rsidRDefault="00000000" w:rsidP="0090412A">
      <w:pPr>
        <w:pStyle w:val="FootnoteText"/>
        <w:ind w:left="142" w:hanging="142"/>
        <w:jc w:val="both"/>
        <w:rPr>
          <w:lang w:val="lv-LV"/>
        </w:rPr>
      </w:pPr>
      <w:r>
        <w:rPr>
          <w:rStyle w:val="FootnoteReference"/>
        </w:rPr>
        <w:footnoteRef/>
      </w:r>
      <w:r>
        <w:rPr>
          <w:lang w:val="lv-LV"/>
        </w:rPr>
        <w:t xml:space="preserve">  Koordinācijas institūcijas funkcijas līdz 2023. gada 28. februārim, pamatojoties uz Ministru kabineta 2011. gada 19. oktobra noteikumiem Nr. 815 </w:t>
      </w:r>
      <w:r w:rsidR="00591FE0">
        <w:rPr>
          <w:rStyle w:val="Bodytext5"/>
          <w:rFonts w:eastAsia="Calibri"/>
          <w:lang w:val="lv-LV"/>
        </w:rPr>
        <w:t>“</w:t>
      </w:r>
      <w:proofErr w:type="spellStart"/>
      <w:r>
        <w:rPr>
          <w:lang w:val="lv-LV"/>
        </w:rPr>
        <w:t>Pārresoru</w:t>
      </w:r>
      <w:proofErr w:type="spellEnd"/>
      <w:r>
        <w:rPr>
          <w:lang w:val="lv-LV"/>
        </w:rPr>
        <w:t xml:space="preserve"> koordinācijas centra nolikums”, veica </w:t>
      </w:r>
      <w:proofErr w:type="spellStart"/>
      <w:r>
        <w:rPr>
          <w:lang w:val="lv-LV"/>
        </w:rPr>
        <w:t>Pārresoru</w:t>
      </w:r>
      <w:proofErr w:type="spellEnd"/>
      <w:r>
        <w:rPr>
          <w:lang w:val="lv-LV"/>
        </w:rPr>
        <w:t xml:space="preserve"> koordinācijas centrs. Saskaņā ar Ministru kabineta 2022. gada 15. novembra rīkojuma Nr. 808 </w:t>
      </w:r>
      <w:r w:rsidR="00591FE0">
        <w:rPr>
          <w:lang w:val="lv-LV"/>
        </w:rPr>
        <w:t>“</w:t>
      </w:r>
      <w:r>
        <w:rPr>
          <w:lang w:val="lv-LV"/>
        </w:rPr>
        <w:t xml:space="preserve">Par </w:t>
      </w:r>
      <w:proofErr w:type="spellStart"/>
      <w:r>
        <w:rPr>
          <w:lang w:val="lv-LV"/>
        </w:rPr>
        <w:t>Pārresoru</w:t>
      </w:r>
      <w:proofErr w:type="spellEnd"/>
      <w:r>
        <w:rPr>
          <w:lang w:val="lv-LV"/>
        </w:rPr>
        <w:t xml:space="preserve"> koordinācijas centra likvidāciju” 2. punktu ar 2023. gada 1. martu Valsts kanceleja ir </w:t>
      </w:r>
      <w:proofErr w:type="spellStart"/>
      <w:r>
        <w:rPr>
          <w:lang w:val="lv-LV"/>
        </w:rPr>
        <w:t>Pārresoru</w:t>
      </w:r>
      <w:proofErr w:type="spellEnd"/>
      <w:r>
        <w:rPr>
          <w:lang w:val="lv-LV"/>
        </w:rPr>
        <w:t xml:space="preserve"> koordinācijas centra funkciju, pārvaldes uzdevumu, tiesību, saistību, prasību, informācijas sistēmu, mantas, finanšu līdzekļu, lietvedības un arhīva pārņēmēja.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98115062"/>
      <w:docPartObj>
        <w:docPartGallery w:val="Page Numbers (Top of Page)"/>
        <w:docPartUnique/>
      </w:docPartObj>
    </w:sdtPr>
    <w:sdtEndPr>
      <w:rPr>
        <w:sz w:val="28"/>
        <w:szCs w:val="28"/>
      </w:rPr>
    </w:sdtEndPr>
    <w:sdtContent>
      <w:p w14:paraId="5F7D76DF" w14:textId="77777777" w:rsidR="00282FF0" w:rsidRPr="002540B4" w:rsidRDefault="00000000" w:rsidP="002540B4">
        <w:pPr>
          <w:pStyle w:val="Header"/>
          <w:jc w:val="center"/>
          <w:rPr>
            <w:rFonts w:ascii="Times New Roman" w:hAnsi="Times New Roman"/>
          </w:rPr>
        </w:pPr>
        <w:r w:rsidRPr="002540B4">
          <w:rPr>
            <w:rFonts w:ascii="Times New Roman" w:hAnsi="Times New Roman"/>
            <w:sz w:val="24"/>
            <w:szCs w:val="24"/>
          </w:rPr>
          <w:fldChar w:fldCharType="begin"/>
        </w:r>
        <w:r w:rsidRPr="002540B4">
          <w:rPr>
            <w:rFonts w:ascii="Times New Roman" w:hAnsi="Times New Roman"/>
            <w:sz w:val="24"/>
            <w:szCs w:val="24"/>
          </w:rPr>
          <w:instrText>PAGE   \* MERGEFORMAT</w:instrText>
        </w:r>
        <w:r w:rsidRPr="002540B4">
          <w:rPr>
            <w:rFonts w:ascii="Times New Roman" w:hAnsi="Times New Roman"/>
            <w:sz w:val="24"/>
            <w:szCs w:val="24"/>
          </w:rPr>
          <w:fldChar w:fldCharType="separate"/>
        </w:r>
        <w:r w:rsidRPr="002540B4">
          <w:rPr>
            <w:rFonts w:ascii="Times New Roman" w:hAnsi="Times New Roman"/>
            <w:sz w:val="24"/>
            <w:szCs w:val="24"/>
            <w:lang w:val="lv-LV"/>
          </w:rPr>
          <w:t>9</w:t>
        </w:r>
        <w:r w:rsidRPr="002540B4">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57BC5" w14:textId="77777777" w:rsidR="00282FF0" w:rsidRDefault="00282FF0" w:rsidP="00AD6F6C">
    <w:pPr>
      <w:pStyle w:val="Header"/>
      <w:rPr>
        <w:rFonts w:ascii="Times New Roman" w:hAnsi="Times New Roman"/>
      </w:rPr>
    </w:pPr>
  </w:p>
  <w:p w14:paraId="75F9E425" w14:textId="77777777" w:rsidR="00282FF0" w:rsidRDefault="00282FF0" w:rsidP="00AD6F6C">
    <w:pPr>
      <w:pStyle w:val="Header"/>
      <w:rPr>
        <w:rFonts w:ascii="Times New Roman" w:hAnsi="Times New Roman"/>
      </w:rPr>
    </w:pPr>
  </w:p>
  <w:p w14:paraId="0EB24666" w14:textId="77777777" w:rsidR="00282FF0" w:rsidRDefault="00282FF0" w:rsidP="00AD6F6C">
    <w:pPr>
      <w:pStyle w:val="Header"/>
      <w:rPr>
        <w:rFonts w:ascii="Times New Roman" w:hAnsi="Times New Roman"/>
      </w:rPr>
    </w:pPr>
  </w:p>
  <w:p w14:paraId="68437146" w14:textId="77777777" w:rsidR="00282FF0" w:rsidRDefault="00282FF0" w:rsidP="00AD6F6C">
    <w:pPr>
      <w:pStyle w:val="Header"/>
      <w:rPr>
        <w:rFonts w:ascii="Times New Roman" w:hAnsi="Times New Roman"/>
      </w:rPr>
    </w:pPr>
  </w:p>
  <w:p w14:paraId="7E5D696F" w14:textId="77777777" w:rsidR="00282FF0" w:rsidRDefault="00282FF0" w:rsidP="00AD6F6C">
    <w:pPr>
      <w:pStyle w:val="Header"/>
      <w:rPr>
        <w:rFonts w:ascii="Times New Roman" w:hAnsi="Times New Roman"/>
      </w:rPr>
    </w:pPr>
  </w:p>
  <w:p w14:paraId="60A2D3D0" w14:textId="77777777" w:rsidR="00282FF0" w:rsidRDefault="00282FF0" w:rsidP="00AD6F6C">
    <w:pPr>
      <w:pStyle w:val="Header"/>
      <w:rPr>
        <w:rFonts w:ascii="Times New Roman" w:hAnsi="Times New Roman"/>
      </w:rPr>
    </w:pPr>
  </w:p>
  <w:p w14:paraId="61A4C294" w14:textId="77777777" w:rsidR="00282FF0" w:rsidRDefault="00282FF0" w:rsidP="00AD6F6C">
    <w:pPr>
      <w:pStyle w:val="Header"/>
      <w:rPr>
        <w:rFonts w:ascii="Times New Roman" w:hAnsi="Times New Roman"/>
      </w:rPr>
    </w:pPr>
  </w:p>
  <w:p w14:paraId="08C996D0" w14:textId="77777777" w:rsidR="00282FF0" w:rsidRDefault="00282FF0" w:rsidP="00AD6F6C">
    <w:pPr>
      <w:pStyle w:val="Header"/>
      <w:rPr>
        <w:rFonts w:ascii="Times New Roman" w:hAnsi="Times New Roman"/>
      </w:rPr>
    </w:pPr>
  </w:p>
  <w:p w14:paraId="38AB6462" w14:textId="77777777" w:rsidR="00282FF0" w:rsidRDefault="00282FF0" w:rsidP="00AD6F6C">
    <w:pPr>
      <w:pStyle w:val="Header"/>
      <w:rPr>
        <w:rFonts w:ascii="Times New Roman" w:hAnsi="Times New Roman"/>
      </w:rPr>
    </w:pPr>
  </w:p>
  <w:p w14:paraId="2236CDA2" w14:textId="77777777" w:rsidR="00282FF0" w:rsidRDefault="00000000" w:rsidP="00AD6F6C">
    <w:pPr>
      <w:pStyle w:val="Header"/>
      <w:rPr>
        <w:rFonts w:ascii="Times New Roman" w:hAnsi="Times New Roman"/>
      </w:rPr>
    </w:pPr>
    <w:r>
      <w:rPr>
        <w:noProof/>
      </w:rPr>
      <mc:AlternateContent>
        <mc:Choice Requires="wps">
          <w:drawing>
            <wp:anchor distT="0" distB="0" distL="114300" distR="114300" simplePos="0" relativeHeight="251661312" behindDoc="1" locked="0" layoutInCell="1" allowOverlap="1" wp14:anchorId="541AF926" wp14:editId="29D5048B">
              <wp:simplePos x="0" y="0"/>
              <wp:positionH relativeFrom="page">
                <wp:posOffset>1104900</wp:posOffset>
              </wp:positionH>
              <wp:positionV relativeFrom="page">
                <wp:posOffset>1983105</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331454" w14:textId="77777777" w:rsidR="00282FF0" w:rsidRPr="002540B4" w:rsidRDefault="00000000" w:rsidP="00AD6F6C">
                          <w:pPr>
                            <w:spacing w:after="0" w:line="194" w:lineRule="exact"/>
                            <w:ind w:left="20" w:right="-45"/>
                            <w:jc w:val="center"/>
                            <w:rPr>
                              <w:rFonts w:ascii="Times New Roman" w:eastAsia="Times New Roman" w:hAnsi="Times New Roman"/>
                              <w:sz w:val="17"/>
                              <w:szCs w:val="17"/>
                              <w:lang w:val="pt-BR"/>
                            </w:rPr>
                          </w:pPr>
                          <w:r w:rsidRPr="0037698E">
                            <w:rPr>
                              <w:rFonts w:ascii="Times New Roman" w:eastAsia="Times New Roman" w:hAnsi="Times New Roman"/>
                              <w:color w:val="231F20"/>
                              <w:sz w:val="17"/>
                              <w:szCs w:val="17"/>
                              <w:lang w:val="it-CH"/>
                            </w:rPr>
                            <w:t xml:space="preserve">K. Valdemāra iela 11a, Rīga, LV - 1364, tālr. </w:t>
                          </w:r>
                          <w:r w:rsidRPr="002540B4">
                            <w:rPr>
                              <w:rFonts w:ascii="Times New Roman" w:eastAsia="Times New Roman" w:hAnsi="Times New Roman"/>
                              <w:color w:val="231F20"/>
                              <w:sz w:val="17"/>
                              <w:szCs w:val="17"/>
                              <w:lang w:val="pt-BR"/>
                            </w:rPr>
                            <w:t xml:space="preserve">26532100, e-pasts </w:t>
                          </w:r>
                          <w:hyperlink r:id="rId1" w:history="1">
                            <w:r w:rsidR="00282FF0" w:rsidRPr="00676B28">
                              <w:rPr>
                                <w:rStyle w:val="Heading6Char"/>
                                <w:rFonts w:ascii="Times New Roman" w:eastAsia="Times New Roman" w:hAnsi="Times New Roman"/>
                                <w:sz w:val="17"/>
                                <w:szCs w:val="17"/>
                                <w:lang w:val="lv-LV"/>
                              </w:rPr>
                              <w:t>pasts@km.gov.lv</w:t>
                            </w:r>
                          </w:hyperlink>
                          <w:r w:rsidRPr="00676B28">
                            <w:rPr>
                              <w:rFonts w:ascii="Times New Roman" w:eastAsia="Times New Roman" w:hAnsi="Times New Roman"/>
                              <w:color w:val="231F20"/>
                              <w:sz w:val="17"/>
                              <w:szCs w:val="17"/>
                              <w:lang w:val="lv-LV"/>
                            </w:rPr>
                            <w:t xml:space="preserve">, </w:t>
                          </w:r>
                          <w:hyperlink r:id="rId2" w:history="1">
                            <w:r w:rsidR="00282FF0" w:rsidRPr="00676B28">
                              <w:rPr>
                                <w:rStyle w:val="Heading6Char"/>
                                <w:rFonts w:ascii="Times New Roman" w:eastAsia="Times New Roman" w:hAnsi="Times New Roman"/>
                                <w:sz w:val="17"/>
                                <w:szCs w:val="17"/>
                                <w:lang w:val="lv-LV"/>
                              </w:rPr>
                              <w:t>www.km.gov.lv</w:t>
                            </w:r>
                          </w:hyperlink>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541AF926" id="_x0000_t202" coordsize="21600,21600" o:spt="202" path="m,l,21600r21600,l21600,xe">
              <v:stroke joinstyle="miter"/>
              <v:path gradientshapeok="t" o:connecttype="rect"/>
            </v:shapetype>
            <v:shape id="Text Box 43" o:spid="_x0000_s1026" type="#_x0000_t202" style="position:absolute;margin-left:87pt;margin-top:156.15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" filled="f" stroked="f">
              <v:textbox inset="0,0,0,0">
                <w:txbxContent>
                  <w:p w14:paraId="65331454" w14:textId="77777777" w:rsidR="00282FF0" w:rsidRPr="002540B4" w:rsidRDefault="00000000" w:rsidP="00AD6F6C">
                    <w:pPr>
                      <w:spacing w:after="0" w:line="194" w:lineRule="exact"/>
                      <w:ind w:left="20" w:right="-45"/>
                      <w:jc w:val="center"/>
                      <w:rPr>
                        <w:rFonts w:ascii="Times New Roman" w:eastAsia="Times New Roman" w:hAnsi="Times New Roman"/>
                        <w:sz w:val="17"/>
                        <w:szCs w:val="17"/>
                        <w:lang w:val="pt-BR"/>
                      </w:rPr>
                    </w:pPr>
                    <w:r w:rsidRPr="0037698E">
                      <w:rPr>
                        <w:rFonts w:ascii="Times New Roman" w:eastAsia="Times New Roman" w:hAnsi="Times New Roman"/>
                        <w:color w:val="231F20"/>
                        <w:sz w:val="17"/>
                        <w:szCs w:val="17"/>
                        <w:lang w:val="it-CH"/>
                      </w:rPr>
                      <w:t xml:space="preserve">K. Valdemāra iela 11a, Rīga, LV - 1364, tālr. </w:t>
                    </w:r>
                    <w:r w:rsidRPr="002540B4">
                      <w:rPr>
                        <w:rFonts w:ascii="Times New Roman" w:eastAsia="Times New Roman" w:hAnsi="Times New Roman"/>
                        <w:color w:val="231F20"/>
                        <w:sz w:val="17"/>
                        <w:szCs w:val="17"/>
                        <w:lang w:val="pt-BR"/>
                      </w:rPr>
                      <w:t xml:space="preserve">26532100, e-pasts </w:t>
                    </w:r>
                    <w:hyperlink r:id="rId3" w:history="1">
                      <w:r w:rsidR="00282FF0" w:rsidRPr="00676B28">
                        <w:rPr>
                          <w:rStyle w:val="Heading6Char"/>
                          <w:rFonts w:ascii="Times New Roman" w:eastAsia="Times New Roman" w:hAnsi="Times New Roman"/>
                          <w:sz w:val="17"/>
                          <w:szCs w:val="17"/>
                          <w:lang w:val="lv-LV"/>
                        </w:rPr>
                        <w:t>pasts@km.gov.lv</w:t>
                      </w:r>
                    </w:hyperlink>
                    <w:r w:rsidRPr="00676B28">
                      <w:rPr>
                        <w:rFonts w:ascii="Times New Roman" w:eastAsia="Times New Roman" w:hAnsi="Times New Roman"/>
                        <w:color w:val="231F20"/>
                        <w:sz w:val="17"/>
                        <w:szCs w:val="17"/>
                        <w:lang w:val="lv-LV"/>
                      </w:rPr>
                      <w:t xml:space="preserve">, </w:t>
                    </w:r>
                    <w:hyperlink r:id="rId4" w:history="1">
                      <w:r w:rsidR="00282FF0" w:rsidRPr="00676B28">
                        <w:rPr>
                          <w:rStyle w:val="Heading6Char"/>
                          <w:rFonts w:ascii="Times New Roman" w:eastAsia="Times New Roman" w:hAnsi="Times New Roman"/>
                          <w:sz w:val="17"/>
                          <w:szCs w:val="17"/>
                          <w:lang w:val="lv-LV"/>
                        </w:rPr>
                        <w:t>www.km.gov.lv</w:t>
                      </w:r>
                    </w:hyperlink>
                  </w:p>
                </w:txbxContent>
              </v:textbox>
              <w10:wrap anchorx="page" anchory="page"/>
            </v:shape>
          </w:pict>
        </mc:Fallback>
      </mc:AlternateContent>
    </w:r>
  </w:p>
  <w:p w14:paraId="2B7B8503" w14:textId="77777777" w:rsidR="00282FF0" w:rsidRPr="00815277" w:rsidRDefault="00000000" w:rsidP="00AD6F6C">
    <w:pPr>
      <w:pStyle w:val="Header"/>
      <w:rPr>
        <w:rFonts w:ascii="Times New Roman" w:hAnsi="Times New Roman"/>
      </w:rPr>
    </w:pPr>
    <w:r>
      <w:rPr>
        <w:noProof/>
        <w:lang w:val="lv-LV" w:eastAsia="lv-LV"/>
      </w:rPr>
      <w:drawing>
        <wp:anchor distT="0" distB="0" distL="114300" distR="114300" simplePos="0" relativeHeight="251658240" behindDoc="1" locked="0" layoutInCell="1" allowOverlap="1" wp14:anchorId="6C1C04E3" wp14:editId="09F461BE">
          <wp:simplePos x="0" y="0"/>
          <wp:positionH relativeFrom="page">
            <wp:posOffset>1085850</wp:posOffset>
          </wp:positionH>
          <wp:positionV relativeFrom="page">
            <wp:posOffset>742950</wp:posOffset>
          </wp:positionV>
          <wp:extent cx="5936615" cy="1033145"/>
          <wp:effectExtent l="19050" t="0" r="6985"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r:embed="rId5"/>
                  <a:stretch>
                    <a:fillRect/>
                  </a:stretch>
                </pic:blipFill>
                <pic:spPr bwMode="auto">
                  <a:xfrm>
                    <a:off x="0" y="0"/>
                    <a:ext cx="5936615" cy="1033145"/>
                  </a:xfrm>
                  <a:prstGeom prst="rect">
                    <a:avLst/>
                  </a:prstGeom>
                  <a:noFill/>
                  <a:ln w="9525">
                    <a:noFill/>
                    <a:miter lim="800000"/>
                    <a:headEnd/>
                    <a:tailEnd/>
                  </a:ln>
                </pic:spPr>
              </pic:pic>
            </a:graphicData>
          </a:graphic>
        </wp:anchor>
      </w:drawing>
    </w:r>
    <w:r>
      <w:rPr>
        <w:noProof/>
      </w:rPr>
      <mc:AlternateContent>
        <mc:Choice Requires="wpg">
          <w:drawing>
            <wp:anchor distT="0" distB="0" distL="114300" distR="114300" simplePos="0" relativeHeight="251659264" behindDoc="1" locked="0" layoutInCell="1" allowOverlap="1" wp14:anchorId="7F567170" wp14:editId="324AD777">
              <wp:simplePos x="0" y="0"/>
              <wp:positionH relativeFrom="page">
                <wp:posOffset>1850390</wp:posOffset>
              </wp:positionH>
              <wp:positionV relativeFrom="page">
                <wp:posOffset>1903095</wp:posOffset>
              </wp:positionV>
              <wp:extent cx="4397375" cy="1270"/>
              <wp:effectExtent l="0" t="0" r="0" b="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text-anchor:top;visibility:visible" coordsize="6926,2" path="m,l6926,e" filled="f" strokecolor="#231f20" strokeweight="0.25pt">
                <v:path arrowok="t" o:connecttype="custom" o:connectlocs="0,0;6926,0" o:connectangles="0,0"/>
              </v:shape>
            </v:group>
          </w:pict>
        </mc:Fallback>
      </mc:AlternateContent>
    </w:r>
  </w:p>
  <w:p w14:paraId="3CAA90AB" w14:textId="77777777" w:rsidR="00282FF0" w:rsidRPr="00FB6718" w:rsidRDefault="00282FF0">
    <w:pPr>
      <w:pStyle w:val="Header"/>
      <w:rPr>
        <w:sz w:val="28"/>
        <w:szCs w:val="28"/>
      </w:rPr>
    </w:pPr>
  </w:p>
  <w:p w14:paraId="767CBC05" w14:textId="77777777" w:rsidR="00282FF0" w:rsidRPr="00FB6718" w:rsidRDefault="00000000" w:rsidP="002309ED">
    <w:pPr>
      <w:widowControl/>
      <w:spacing w:after="0" w:line="240" w:lineRule="auto"/>
      <w:jc w:val="center"/>
      <w:rPr>
        <w:rFonts w:ascii="Times New Roman" w:eastAsia="Times New Roman" w:hAnsi="Times New Roman"/>
        <w:sz w:val="28"/>
        <w:szCs w:val="28"/>
        <w:lang w:val="lv-LV" w:eastAsia="lv-LV"/>
      </w:rPr>
    </w:pPr>
    <w:r w:rsidRPr="00FB6718">
      <w:rPr>
        <w:rFonts w:ascii="Times New Roman" w:eastAsia="Times New Roman" w:hAnsi="Times New Roman"/>
        <w:sz w:val="28"/>
        <w:szCs w:val="28"/>
        <w:lang w:val="lv-LV" w:eastAsia="lv-LV"/>
      </w:rPr>
      <w:t>Rīgā</w:t>
    </w:r>
  </w:p>
  <w:p w14:paraId="2A460C18" w14:textId="77777777" w:rsidR="00282FF0" w:rsidRPr="00D8031A" w:rsidRDefault="00282FF0" w:rsidP="002309ED">
    <w:pPr>
      <w:widowControl/>
      <w:spacing w:after="0" w:line="240" w:lineRule="auto"/>
      <w:jc w:val="center"/>
      <w:rPr>
        <w:rFonts w:ascii="Times New Roman" w:eastAsia="Times New Roman" w:hAnsi="Times New Roman"/>
        <w:sz w:val="28"/>
        <w:szCs w:val="28"/>
        <w:lang w:val="lv-LV" w:eastAsia="lv-LV"/>
      </w:rPr>
    </w:pPr>
  </w:p>
  <w:p w14:paraId="5C4ACD5C" w14:textId="77777777" w:rsidR="00282FF0" w:rsidRPr="00FB6718" w:rsidRDefault="00000000" w:rsidP="002309ED">
    <w:pPr>
      <w:widowControl/>
      <w:spacing w:after="0" w:line="240" w:lineRule="auto"/>
      <w:rPr>
        <w:rFonts w:ascii="Times New Roman" w:eastAsia="Times New Roman" w:hAnsi="Times New Roman"/>
        <w:sz w:val="28"/>
        <w:szCs w:val="28"/>
        <w:lang w:val="lv-LV" w:eastAsia="lv-LV"/>
      </w:rPr>
    </w:pPr>
    <w:r w:rsidRPr="00FB6718">
      <w:rPr>
        <w:rFonts w:ascii="Times New Roman" w:eastAsia="Times New Roman" w:hAnsi="Times New Roman"/>
        <w:noProof/>
        <w:sz w:val="28"/>
        <w:szCs w:val="28"/>
        <w:lang w:val="lv-LV" w:eastAsia="lv-LV"/>
      </w:rPr>
      <w:t>19.02.2026</w:t>
    </w:r>
    <w:r w:rsidRPr="00FB6718">
      <w:rPr>
        <w:rFonts w:ascii="Times New Roman" w:eastAsia="Times New Roman" w:hAnsi="Times New Roman"/>
        <w:sz w:val="28"/>
        <w:szCs w:val="28"/>
        <w:lang w:val="lv-LV" w:eastAsia="lv-LV"/>
      </w:rPr>
      <w:t>. Nr</w:t>
    </w:r>
    <w:r w:rsidR="00DE1478" w:rsidRPr="00FB6718">
      <w:rPr>
        <w:rFonts w:ascii="Times New Roman" w:eastAsia="Times New Roman" w:hAnsi="Times New Roman"/>
        <w:sz w:val="28"/>
        <w:szCs w:val="28"/>
        <w:lang w:val="lv-LV" w:eastAsia="lv-LV"/>
      </w:rPr>
      <w:t>.</w:t>
    </w:r>
    <w:r w:rsidR="00DE1478">
      <w:rPr>
        <w:rFonts w:ascii="Times New Roman" w:eastAsia="Times New Roman" w:hAnsi="Times New Roman"/>
        <w:sz w:val="28"/>
        <w:szCs w:val="28"/>
        <w:lang w:val="lv-LV" w:eastAsia="lv-LV"/>
      </w:rPr>
      <w:t> </w:t>
    </w:r>
    <w:r w:rsidRPr="00FB6718">
      <w:rPr>
        <w:rFonts w:ascii="Times New Roman" w:eastAsia="Times New Roman" w:hAnsi="Times New Roman"/>
        <w:noProof/>
        <w:sz w:val="28"/>
        <w:szCs w:val="28"/>
        <w:lang w:val="lv-LV" w:eastAsia="lv-LV"/>
      </w:rPr>
      <w:t>3.1.2-1/229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10889"/>
    <w:multiLevelType w:val="hybridMultilevel"/>
    <w:tmpl w:val="AC5AA58E"/>
    <w:lvl w:ilvl="0" w:tplc="2FC05BBA">
      <w:start w:val="1"/>
      <w:numFmt w:val="decimal"/>
      <w:lvlText w:val="%1."/>
      <w:lvlJc w:val="left"/>
      <w:pPr>
        <w:ind w:left="1080" w:hanging="360"/>
      </w:pPr>
      <w:rPr>
        <w:rFonts w:hint="default"/>
        <w:b/>
        <w:bCs/>
      </w:rPr>
    </w:lvl>
    <w:lvl w:ilvl="1" w:tplc="87C050E4" w:tentative="1">
      <w:start w:val="1"/>
      <w:numFmt w:val="lowerLetter"/>
      <w:lvlText w:val="%2."/>
      <w:lvlJc w:val="left"/>
      <w:pPr>
        <w:ind w:left="1800" w:hanging="360"/>
      </w:pPr>
    </w:lvl>
    <w:lvl w:ilvl="2" w:tplc="8DAC758A" w:tentative="1">
      <w:start w:val="1"/>
      <w:numFmt w:val="lowerRoman"/>
      <w:lvlText w:val="%3."/>
      <w:lvlJc w:val="right"/>
      <w:pPr>
        <w:ind w:left="2520" w:hanging="180"/>
      </w:pPr>
    </w:lvl>
    <w:lvl w:ilvl="3" w:tplc="8AA08404" w:tentative="1">
      <w:start w:val="1"/>
      <w:numFmt w:val="decimal"/>
      <w:lvlText w:val="%4."/>
      <w:lvlJc w:val="left"/>
      <w:pPr>
        <w:ind w:left="3240" w:hanging="360"/>
      </w:pPr>
    </w:lvl>
    <w:lvl w:ilvl="4" w:tplc="07000A2C" w:tentative="1">
      <w:start w:val="1"/>
      <w:numFmt w:val="lowerLetter"/>
      <w:lvlText w:val="%5."/>
      <w:lvlJc w:val="left"/>
      <w:pPr>
        <w:ind w:left="3960" w:hanging="360"/>
      </w:pPr>
    </w:lvl>
    <w:lvl w:ilvl="5" w:tplc="7F8A7318" w:tentative="1">
      <w:start w:val="1"/>
      <w:numFmt w:val="lowerRoman"/>
      <w:lvlText w:val="%6."/>
      <w:lvlJc w:val="right"/>
      <w:pPr>
        <w:ind w:left="4680" w:hanging="180"/>
      </w:pPr>
    </w:lvl>
    <w:lvl w:ilvl="6" w:tplc="C90A2D5E" w:tentative="1">
      <w:start w:val="1"/>
      <w:numFmt w:val="decimal"/>
      <w:lvlText w:val="%7."/>
      <w:lvlJc w:val="left"/>
      <w:pPr>
        <w:ind w:left="5400" w:hanging="360"/>
      </w:pPr>
    </w:lvl>
    <w:lvl w:ilvl="7" w:tplc="D7C8D582" w:tentative="1">
      <w:start w:val="1"/>
      <w:numFmt w:val="lowerLetter"/>
      <w:lvlText w:val="%8."/>
      <w:lvlJc w:val="left"/>
      <w:pPr>
        <w:ind w:left="6120" w:hanging="360"/>
      </w:pPr>
    </w:lvl>
    <w:lvl w:ilvl="8" w:tplc="9726F47C" w:tentative="1">
      <w:start w:val="1"/>
      <w:numFmt w:val="lowerRoman"/>
      <w:lvlText w:val="%9."/>
      <w:lvlJc w:val="right"/>
      <w:pPr>
        <w:ind w:left="6840" w:hanging="180"/>
      </w:pPr>
    </w:lvl>
  </w:abstractNum>
  <w:abstractNum w:abstractNumId="1" w15:restartNumberingAfterBreak="0">
    <w:nsid w:val="35B76B43"/>
    <w:multiLevelType w:val="hybridMultilevel"/>
    <w:tmpl w:val="8A044A68"/>
    <w:lvl w:ilvl="0" w:tplc="2AAC9162">
      <w:start w:val="1"/>
      <w:numFmt w:val="decimal"/>
      <w:lvlText w:val="%1."/>
      <w:lvlJc w:val="left"/>
      <w:pPr>
        <w:ind w:left="1080" w:hanging="360"/>
      </w:pPr>
      <w:rPr>
        <w:rFonts w:hint="default"/>
      </w:rPr>
    </w:lvl>
    <w:lvl w:ilvl="1" w:tplc="0902E2EA" w:tentative="1">
      <w:start w:val="1"/>
      <w:numFmt w:val="lowerLetter"/>
      <w:lvlText w:val="%2."/>
      <w:lvlJc w:val="left"/>
      <w:pPr>
        <w:ind w:left="1800" w:hanging="360"/>
      </w:pPr>
    </w:lvl>
    <w:lvl w:ilvl="2" w:tplc="CB1463DA" w:tentative="1">
      <w:start w:val="1"/>
      <w:numFmt w:val="lowerRoman"/>
      <w:lvlText w:val="%3."/>
      <w:lvlJc w:val="right"/>
      <w:pPr>
        <w:ind w:left="2520" w:hanging="180"/>
      </w:pPr>
    </w:lvl>
    <w:lvl w:ilvl="3" w:tplc="04C0A274" w:tentative="1">
      <w:start w:val="1"/>
      <w:numFmt w:val="decimal"/>
      <w:lvlText w:val="%4."/>
      <w:lvlJc w:val="left"/>
      <w:pPr>
        <w:ind w:left="3240" w:hanging="360"/>
      </w:pPr>
    </w:lvl>
    <w:lvl w:ilvl="4" w:tplc="CD3CFD00" w:tentative="1">
      <w:start w:val="1"/>
      <w:numFmt w:val="lowerLetter"/>
      <w:lvlText w:val="%5."/>
      <w:lvlJc w:val="left"/>
      <w:pPr>
        <w:ind w:left="3960" w:hanging="360"/>
      </w:pPr>
    </w:lvl>
    <w:lvl w:ilvl="5" w:tplc="9A7AD6A2" w:tentative="1">
      <w:start w:val="1"/>
      <w:numFmt w:val="lowerRoman"/>
      <w:lvlText w:val="%6."/>
      <w:lvlJc w:val="right"/>
      <w:pPr>
        <w:ind w:left="4680" w:hanging="180"/>
      </w:pPr>
    </w:lvl>
    <w:lvl w:ilvl="6" w:tplc="B9349BB8" w:tentative="1">
      <w:start w:val="1"/>
      <w:numFmt w:val="decimal"/>
      <w:lvlText w:val="%7."/>
      <w:lvlJc w:val="left"/>
      <w:pPr>
        <w:ind w:left="5400" w:hanging="360"/>
      </w:pPr>
    </w:lvl>
    <w:lvl w:ilvl="7" w:tplc="47225BE8" w:tentative="1">
      <w:start w:val="1"/>
      <w:numFmt w:val="lowerLetter"/>
      <w:lvlText w:val="%8."/>
      <w:lvlJc w:val="left"/>
      <w:pPr>
        <w:ind w:left="6120" w:hanging="360"/>
      </w:pPr>
    </w:lvl>
    <w:lvl w:ilvl="8" w:tplc="67D6D334" w:tentative="1">
      <w:start w:val="1"/>
      <w:numFmt w:val="lowerRoman"/>
      <w:lvlText w:val="%9."/>
      <w:lvlJc w:val="right"/>
      <w:pPr>
        <w:ind w:left="6840" w:hanging="180"/>
      </w:pPr>
    </w:lvl>
  </w:abstractNum>
  <w:abstractNum w:abstractNumId="2" w15:restartNumberingAfterBreak="0">
    <w:nsid w:val="5E6049B7"/>
    <w:multiLevelType w:val="hybridMultilevel"/>
    <w:tmpl w:val="7742B24C"/>
    <w:lvl w:ilvl="0" w:tplc="958EFD66">
      <w:start w:val="1"/>
      <w:numFmt w:val="decimal"/>
      <w:lvlText w:val="%1."/>
      <w:lvlJc w:val="left"/>
      <w:pPr>
        <w:ind w:left="720" w:hanging="360"/>
      </w:pPr>
    </w:lvl>
    <w:lvl w:ilvl="1" w:tplc="E766F11C" w:tentative="1">
      <w:start w:val="1"/>
      <w:numFmt w:val="lowerLetter"/>
      <w:lvlText w:val="%2."/>
      <w:lvlJc w:val="left"/>
      <w:pPr>
        <w:ind w:left="1440" w:hanging="360"/>
      </w:pPr>
    </w:lvl>
    <w:lvl w:ilvl="2" w:tplc="4EBE3F3A" w:tentative="1">
      <w:start w:val="1"/>
      <w:numFmt w:val="lowerRoman"/>
      <w:lvlText w:val="%3."/>
      <w:lvlJc w:val="right"/>
      <w:pPr>
        <w:ind w:left="2160" w:hanging="180"/>
      </w:pPr>
    </w:lvl>
    <w:lvl w:ilvl="3" w:tplc="00783E4C" w:tentative="1">
      <w:start w:val="1"/>
      <w:numFmt w:val="decimal"/>
      <w:lvlText w:val="%4."/>
      <w:lvlJc w:val="left"/>
      <w:pPr>
        <w:ind w:left="2880" w:hanging="360"/>
      </w:pPr>
    </w:lvl>
    <w:lvl w:ilvl="4" w:tplc="35B84A2E" w:tentative="1">
      <w:start w:val="1"/>
      <w:numFmt w:val="lowerLetter"/>
      <w:lvlText w:val="%5."/>
      <w:lvlJc w:val="left"/>
      <w:pPr>
        <w:ind w:left="3600" w:hanging="360"/>
      </w:pPr>
    </w:lvl>
    <w:lvl w:ilvl="5" w:tplc="20E40DCC" w:tentative="1">
      <w:start w:val="1"/>
      <w:numFmt w:val="lowerRoman"/>
      <w:lvlText w:val="%6."/>
      <w:lvlJc w:val="right"/>
      <w:pPr>
        <w:ind w:left="4320" w:hanging="180"/>
      </w:pPr>
    </w:lvl>
    <w:lvl w:ilvl="6" w:tplc="BEBCA30C" w:tentative="1">
      <w:start w:val="1"/>
      <w:numFmt w:val="decimal"/>
      <w:lvlText w:val="%7."/>
      <w:lvlJc w:val="left"/>
      <w:pPr>
        <w:ind w:left="5040" w:hanging="360"/>
      </w:pPr>
    </w:lvl>
    <w:lvl w:ilvl="7" w:tplc="82C07C38" w:tentative="1">
      <w:start w:val="1"/>
      <w:numFmt w:val="lowerLetter"/>
      <w:lvlText w:val="%8."/>
      <w:lvlJc w:val="left"/>
      <w:pPr>
        <w:ind w:left="5760" w:hanging="360"/>
      </w:pPr>
    </w:lvl>
    <w:lvl w:ilvl="8" w:tplc="FA46F3C8" w:tentative="1">
      <w:start w:val="1"/>
      <w:numFmt w:val="lowerRoman"/>
      <w:lvlText w:val="%9."/>
      <w:lvlJc w:val="right"/>
      <w:pPr>
        <w:ind w:left="6480" w:hanging="180"/>
      </w:pPr>
    </w:lvl>
  </w:abstractNum>
  <w:abstractNum w:abstractNumId="3" w15:restartNumberingAfterBreak="0">
    <w:nsid w:val="658B5081"/>
    <w:multiLevelType w:val="multilevel"/>
    <w:tmpl w:val="369A0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0743875">
    <w:abstractNumId w:val="2"/>
  </w:num>
  <w:num w:numId="2" w16cid:durableId="748890606">
    <w:abstractNumId w:val="0"/>
  </w:num>
  <w:num w:numId="3" w16cid:durableId="811100088">
    <w:abstractNumId w:val="1"/>
  </w:num>
  <w:num w:numId="4" w16cid:durableId="15584712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12A"/>
    <w:rsid w:val="00005769"/>
    <w:rsid w:val="000059B5"/>
    <w:rsid w:val="00012574"/>
    <w:rsid w:val="000163CA"/>
    <w:rsid w:val="000203F8"/>
    <w:rsid w:val="00021DB9"/>
    <w:rsid w:val="00031DF9"/>
    <w:rsid w:val="00044760"/>
    <w:rsid w:val="00047E6F"/>
    <w:rsid w:val="00061C17"/>
    <w:rsid w:val="00064606"/>
    <w:rsid w:val="00071557"/>
    <w:rsid w:val="00090B58"/>
    <w:rsid w:val="000974C9"/>
    <w:rsid w:val="000A6489"/>
    <w:rsid w:val="000B0B24"/>
    <w:rsid w:val="000B76DA"/>
    <w:rsid w:val="000C3F42"/>
    <w:rsid w:val="000D6C67"/>
    <w:rsid w:val="000D78B8"/>
    <w:rsid w:val="001016D9"/>
    <w:rsid w:val="00113B80"/>
    <w:rsid w:val="00126E61"/>
    <w:rsid w:val="001321B2"/>
    <w:rsid w:val="00134A5D"/>
    <w:rsid w:val="001355FE"/>
    <w:rsid w:val="001363C2"/>
    <w:rsid w:val="00140057"/>
    <w:rsid w:val="00147AEB"/>
    <w:rsid w:val="00150B12"/>
    <w:rsid w:val="00157605"/>
    <w:rsid w:val="001607AB"/>
    <w:rsid w:val="00160D3F"/>
    <w:rsid w:val="00161F2B"/>
    <w:rsid w:val="00165F98"/>
    <w:rsid w:val="00166370"/>
    <w:rsid w:val="00166F73"/>
    <w:rsid w:val="00174F02"/>
    <w:rsid w:val="00176B55"/>
    <w:rsid w:val="0018564B"/>
    <w:rsid w:val="00194BFC"/>
    <w:rsid w:val="00196C7A"/>
    <w:rsid w:val="001A104D"/>
    <w:rsid w:val="001A5AC9"/>
    <w:rsid w:val="001B4075"/>
    <w:rsid w:val="001B6833"/>
    <w:rsid w:val="001C1A84"/>
    <w:rsid w:val="001D306E"/>
    <w:rsid w:val="001D3E00"/>
    <w:rsid w:val="001D433A"/>
    <w:rsid w:val="001D4CD4"/>
    <w:rsid w:val="001D5079"/>
    <w:rsid w:val="001E2AA2"/>
    <w:rsid w:val="001E7678"/>
    <w:rsid w:val="002031D2"/>
    <w:rsid w:val="00205E0B"/>
    <w:rsid w:val="00210377"/>
    <w:rsid w:val="002131F4"/>
    <w:rsid w:val="00220CAB"/>
    <w:rsid w:val="00223BD0"/>
    <w:rsid w:val="002309ED"/>
    <w:rsid w:val="00230C27"/>
    <w:rsid w:val="002332A9"/>
    <w:rsid w:val="00241698"/>
    <w:rsid w:val="00241FC5"/>
    <w:rsid w:val="00253994"/>
    <w:rsid w:val="002540B4"/>
    <w:rsid w:val="00260BA3"/>
    <w:rsid w:val="00260C3F"/>
    <w:rsid w:val="002709AF"/>
    <w:rsid w:val="00282FF0"/>
    <w:rsid w:val="00297FF5"/>
    <w:rsid w:val="002A28E6"/>
    <w:rsid w:val="002A2D32"/>
    <w:rsid w:val="002B3E95"/>
    <w:rsid w:val="002B4F78"/>
    <w:rsid w:val="002C03C6"/>
    <w:rsid w:val="002C20B2"/>
    <w:rsid w:val="002D34AF"/>
    <w:rsid w:val="002D4CDA"/>
    <w:rsid w:val="002E64B5"/>
    <w:rsid w:val="002F78CE"/>
    <w:rsid w:val="003133EA"/>
    <w:rsid w:val="003138BB"/>
    <w:rsid w:val="00317089"/>
    <w:rsid w:val="003246F1"/>
    <w:rsid w:val="00327742"/>
    <w:rsid w:val="0033211E"/>
    <w:rsid w:val="0033436F"/>
    <w:rsid w:val="00337347"/>
    <w:rsid w:val="00344D44"/>
    <w:rsid w:val="00346B32"/>
    <w:rsid w:val="0035369B"/>
    <w:rsid w:val="003549AF"/>
    <w:rsid w:val="00355BDD"/>
    <w:rsid w:val="00363F08"/>
    <w:rsid w:val="003659D0"/>
    <w:rsid w:val="00366B2F"/>
    <w:rsid w:val="00370E1B"/>
    <w:rsid w:val="00373A1C"/>
    <w:rsid w:val="0037698E"/>
    <w:rsid w:val="00377E4A"/>
    <w:rsid w:val="00383C3D"/>
    <w:rsid w:val="003918DC"/>
    <w:rsid w:val="00394F92"/>
    <w:rsid w:val="0039709A"/>
    <w:rsid w:val="00397764"/>
    <w:rsid w:val="003A50FA"/>
    <w:rsid w:val="003A53CE"/>
    <w:rsid w:val="003B007F"/>
    <w:rsid w:val="003B0A0D"/>
    <w:rsid w:val="003B2FA6"/>
    <w:rsid w:val="003B76F0"/>
    <w:rsid w:val="003C29F1"/>
    <w:rsid w:val="003C342D"/>
    <w:rsid w:val="003C52D7"/>
    <w:rsid w:val="003E223A"/>
    <w:rsid w:val="003E28C4"/>
    <w:rsid w:val="003E2D69"/>
    <w:rsid w:val="003E6D10"/>
    <w:rsid w:val="003F6FE5"/>
    <w:rsid w:val="00401ABA"/>
    <w:rsid w:val="00401C5D"/>
    <w:rsid w:val="00406EB0"/>
    <w:rsid w:val="00417200"/>
    <w:rsid w:val="0042328C"/>
    <w:rsid w:val="004246C3"/>
    <w:rsid w:val="0044373D"/>
    <w:rsid w:val="00443A80"/>
    <w:rsid w:val="004633DE"/>
    <w:rsid w:val="0047683C"/>
    <w:rsid w:val="00481E03"/>
    <w:rsid w:val="0048307E"/>
    <w:rsid w:val="004A0020"/>
    <w:rsid w:val="004A4E1F"/>
    <w:rsid w:val="004A4F2F"/>
    <w:rsid w:val="004C18D3"/>
    <w:rsid w:val="004C5DAA"/>
    <w:rsid w:val="004C6AAD"/>
    <w:rsid w:val="004C728E"/>
    <w:rsid w:val="004D17A6"/>
    <w:rsid w:val="004D2388"/>
    <w:rsid w:val="004D3330"/>
    <w:rsid w:val="004D6294"/>
    <w:rsid w:val="004E5A15"/>
    <w:rsid w:val="004E7F0E"/>
    <w:rsid w:val="004F2541"/>
    <w:rsid w:val="004F6695"/>
    <w:rsid w:val="0050131A"/>
    <w:rsid w:val="00502ABE"/>
    <w:rsid w:val="0050494B"/>
    <w:rsid w:val="0050667D"/>
    <w:rsid w:val="00512DC2"/>
    <w:rsid w:val="005144CB"/>
    <w:rsid w:val="00515580"/>
    <w:rsid w:val="005205F4"/>
    <w:rsid w:val="005209B8"/>
    <w:rsid w:val="005246C0"/>
    <w:rsid w:val="0052594F"/>
    <w:rsid w:val="00530822"/>
    <w:rsid w:val="00534758"/>
    <w:rsid w:val="00540CF0"/>
    <w:rsid w:val="005414DA"/>
    <w:rsid w:val="00544D95"/>
    <w:rsid w:val="00547DDF"/>
    <w:rsid w:val="00556096"/>
    <w:rsid w:val="00561AC7"/>
    <w:rsid w:val="00565D8E"/>
    <w:rsid w:val="005673D4"/>
    <w:rsid w:val="005835DA"/>
    <w:rsid w:val="00583CE8"/>
    <w:rsid w:val="005863F6"/>
    <w:rsid w:val="0059064B"/>
    <w:rsid w:val="00591FE0"/>
    <w:rsid w:val="00593DAF"/>
    <w:rsid w:val="005A0ED0"/>
    <w:rsid w:val="005A2FDC"/>
    <w:rsid w:val="005B456C"/>
    <w:rsid w:val="005D04F9"/>
    <w:rsid w:val="005D7392"/>
    <w:rsid w:val="005F35AC"/>
    <w:rsid w:val="00605CBE"/>
    <w:rsid w:val="006116FA"/>
    <w:rsid w:val="00613576"/>
    <w:rsid w:val="00624B25"/>
    <w:rsid w:val="00630955"/>
    <w:rsid w:val="00637737"/>
    <w:rsid w:val="006406A7"/>
    <w:rsid w:val="0064748E"/>
    <w:rsid w:val="00650DA0"/>
    <w:rsid w:val="00662EA5"/>
    <w:rsid w:val="0066572A"/>
    <w:rsid w:val="0066730B"/>
    <w:rsid w:val="00676B28"/>
    <w:rsid w:val="00682550"/>
    <w:rsid w:val="006873C2"/>
    <w:rsid w:val="00690E87"/>
    <w:rsid w:val="00695621"/>
    <w:rsid w:val="006A10D8"/>
    <w:rsid w:val="006A14B2"/>
    <w:rsid w:val="006A26BB"/>
    <w:rsid w:val="006A67B4"/>
    <w:rsid w:val="006B122C"/>
    <w:rsid w:val="006B4FE7"/>
    <w:rsid w:val="006C1175"/>
    <w:rsid w:val="006C3588"/>
    <w:rsid w:val="006D4693"/>
    <w:rsid w:val="006D63BB"/>
    <w:rsid w:val="006D6E65"/>
    <w:rsid w:val="006E467C"/>
    <w:rsid w:val="006F4977"/>
    <w:rsid w:val="007103E8"/>
    <w:rsid w:val="007130CD"/>
    <w:rsid w:val="0072012C"/>
    <w:rsid w:val="007220CE"/>
    <w:rsid w:val="00740914"/>
    <w:rsid w:val="00743DA8"/>
    <w:rsid w:val="007458CA"/>
    <w:rsid w:val="007511AB"/>
    <w:rsid w:val="00762A67"/>
    <w:rsid w:val="00766B41"/>
    <w:rsid w:val="007700C3"/>
    <w:rsid w:val="007759BA"/>
    <w:rsid w:val="00776376"/>
    <w:rsid w:val="007824E3"/>
    <w:rsid w:val="007939C5"/>
    <w:rsid w:val="00794D48"/>
    <w:rsid w:val="00796345"/>
    <w:rsid w:val="007B63A8"/>
    <w:rsid w:val="007C38FE"/>
    <w:rsid w:val="007C65BB"/>
    <w:rsid w:val="007D50E5"/>
    <w:rsid w:val="007E004F"/>
    <w:rsid w:val="007E0D10"/>
    <w:rsid w:val="007F3AB1"/>
    <w:rsid w:val="007F6BAA"/>
    <w:rsid w:val="00800225"/>
    <w:rsid w:val="008027D9"/>
    <w:rsid w:val="00804674"/>
    <w:rsid w:val="008067D7"/>
    <w:rsid w:val="00806FBE"/>
    <w:rsid w:val="008103FA"/>
    <w:rsid w:val="00815277"/>
    <w:rsid w:val="00822B0B"/>
    <w:rsid w:val="008235CD"/>
    <w:rsid w:val="008245EB"/>
    <w:rsid w:val="0084254C"/>
    <w:rsid w:val="0084703F"/>
    <w:rsid w:val="008535F5"/>
    <w:rsid w:val="00855905"/>
    <w:rsid w:val="008559B3"/>
    <w:rsid w:val="00855BDE"/>
    <w:rsid w:val="00856C7A"/>
    <w:rsid w:val="0086211B"/>
    <w:rsid w:val="00881CF7"/>
    <w:rsid w:val="008828D6"/>
    <w:rsid w:val="00883FC4"/>
    <w:rsid w:val="0088521F"/>
    <w:rsid w:val="008A0EEF"/>
    <w:rsid w:val="008A25E8"/>
    <w:rsid w:val="008A5151"/>
    <w:rsid w:val="008A6316"/>
    <w:rsid w:val="008B18BC"/>
    <w:rsid w:val="008B260B"/>
    <w:rsid w:val="008B26B2"/>
    <w:rsid w:val="008B69F5"/>
    <w:rsid w:val="008C7A6A"/>
    <w:rsid w:val="008D729C"/>
    <w:rsid w:val="008E7751"/>
    <w:rsid w:val="008F6F94"/>
    <w:rsid w:val="00900AD8"/>
    <w:rsid w:val="0090412A"/>
    <w:rsid w:val="00912B53"/>
    <w:rsid w:val="00917862"/>
    <w:rsid w:val="009501F9"/>
    <w:rsid w:val="009536E2"/>
    <w:rsid w:val="00956CC3"/>
    <w:rsid w:val="009649C3"/>
    <w:rsid w:val="00967820"/>
    <w:rsid w:val="00982B42"/>
    <w:rsid w:val="009837DD"/>
    <w:rsid w:val="009913BC"/>
    <w:rsid w:val="0099498F"/>
    <w:rsid w:val="009A1D23"/>
    <w:rsid w:val="009B0241"/>
    <w:rsid w:val="009B464B"/>
    <w:rsid w:val="009C7F0B"/>
    <w:rsid w:val="009D0083"/>
    <w:rsid w:val="009D1115"/>
    <w:rsid w:val="009E1FC8"/>
    <w:rsid w:val="009E39C7"/>
    <w:rsid w:val="009E49CF"/>
    <w:rsid w:val="009F07EE"/>
    <w:rsid w:val="009F3A36"/>
    <w:rsid w:val="00A0372D"/>
    <w:rsid w:val="00A068D1"/>
    <w:rsid w:val="00A25B01"/>
    <w:rsid w:val="00A30BD7"/>
    <w:rsid w:val="00A33808"/>
    <w:rsid w:val="00A340B9"/>
    <w:rsid w:val="00A36F3F"/>
    <w:rsid w:val="00A42893"/>
    <w:rsid w:val="00A45B50"/>
    <w:rsid w:val="00A577E3"/>
    <w:rsid w:val="00A62657"/>
    <w:rsid w:val="00A647D9"/>
    <w:rsid w:val="00A6729C"/>
    <w:rsid w:val="00A75129"/>
    <w:rsid w:val="00A75A9A"/>
    <w:rsid w:val="00A86905"/>
    <w:rsid w:val="00A94D1F"/>
    <w:rsid w:val="00AA1AF7"/>
    <w:rsid w:val="00AA39D6"/>
    <w:rsid w:val="00AA6462"/>
    <w:rsid w:val="00AC4CB5"/>
    <w:rsid w:val="00AC73B0"/>
    <w:rsid w:val="00AD0E1B"/>
    <w:rsid w:val="00AD659C"/>
    <w:rsid w:val="00AD6F6C"/>
    <w:rsid w:val="00AD7385"/>
    <w:rsid w:val="00AF7C2C"/>
    <w:rsid w:val="00B056AD"/>
    <w:rsid w:val="00B11378"/>
    <w:rsid w:val="00B11FB7"/>
    <w:rsid w:val="00B21DCF"/>
    <w:rsid w:val="00B31707"/>
    <w:rsid w:val="00B44106"/>
    <w:rsid w:val="00B448A9"/>
    <w:rsid w:val="00B45225"/>
    <w:rsid w:val="00B53912"/>
    <w:rsid w:val="00B566DE"/>
    <w:rsid w:val="00B56DB0"/>
    <w:rsid w:val="00B5777E"/>
    <w:rsid w:val="00B63A5E"/>
    <w:rsid w:val="00B66946"/>
    <w:rsid w:val="00B6732C"/>
    <w:rsid w:val="00B71A5D"/>
    <w:rsid w:val="00B8125D"/>
    <w:rsid w:val="00B85DDA"/>
    <w:rsid w:val="00B86303"/>
    <w:rsid w:val="00B93D8E"/>
    <w:rsid w:val="00B96538"/>
    <w:rsid w:val="00BA24FB"/>
    <w:rsid w:val="00BA6F9A"/>
    <w:rsid w:val="00BB1BC5"/>
    <w:rsid w:val="00BB303C"/>
    <w:rsid w:val="00BB40E8"/>
    <w:rsid w:val="00BB7E5E"/>
    <w:rsid w:val="00BC0243"/>
    <w:rsid w:val="00BD0205"/>
    <w:rsid w:val="00BD19C2"/>
    <w:rsid w:val="00BF0CA9"/>
    <w:rsid w:val="00C040B0"/>
    <w:rsid w:val="00C04881"/>
    <w:rsid w:val="00C162E9"/>
    <w:rsid w:val="00C163D1"/>
    <w:rsid w:val="00C21143"/>
    <w:rsid w:val="00C24C24"/>
    <w:rsid w:val="00C34010"/>
    <w:rsid w:val="00C365D6"/>
    <w:rsid w:val="00C40E0D"/>
    <w:rsid w:val="00C43CC1"/>
    <w:rsid w:val="00C52215"/>
    <w:rsid w:val="00C55FCA"/>
    <w:rsid w:val="00C74110"/>
    <w:rsid w:val="00C80CD0"/>
    <w:rsid w:val="00C85112"/>
    <w:rsid w:val="00C85BE4"/>
    <w:rsid w:val="00C86354"/>
    <w:rsid w:val="00C91AC8"/>
    <w:rsid w:val="00C965A1"/>
    <w:rsid w:val="00CA12BF"/>
    <w:rsid w:val="00CA3E23"/>
    <w:rsid w:val="00CA4046"/>
    <w:rsid w:val="00CA5AE5"/>
    <w:rsid w:val="00CA7897"/>
    <w:rsid w:val="00CC2BE3"/>
    <w:rsid w:val="00CC46D6"/>
    <w:rsid w:val="00CD1802"/>
    <w:rsid w:val="00CD37E0"/>
    <w:rsid w:val="00CD3F1B"/>
    <w:rsid w:val="00CE2933"/>
    <w:rsid w:val="00CE566C"/>
    <w:rsid w:val="00CF06F9"/>
    <w:rsid w:val="00CF22C6"/>
    <w:rsid w:val="00D021B1"/>
    <w:rsid w:val="00D06756"/>
    <w:rsid w:val="00D06BAB"/>
    <w:rsid w:val="00D1612C"/>
    <w:rsid w:val="00D32C1E"/>
    <w:rsid w:val="00D4555F"/>
    <w:rsid w:val="00D547AE"/>
    <w:rsid w:val="00D54AAA"/>
    <w:rsid w:val="00D56340"/>
    <w:rsid w:val="00D609B4"/>
    <w:rsid w:val="00D72EE2"/>
    <w:rsid w:val="00D740AB"/>
    <w:rsid w:val="00D776EB"/>
    <w:rsid w:val="00D8031A"/>
    <w:rsid w:val="00D81041"/>
    <w:rsid w:val="00D8278E"/>
    <w:rsid w:val="00D875DB"/>
    <w:rsid w:val="00D876A1"/>
    <w:rsid w:val="00D92B55"/>
    <w:rsid w:val="00D950D8"/>
    <w:rsid w:val="00DA0918"/>
    <w:rsid w:val="00DA1D51"/>
    <w:rsid w:val="00DA2466"/>
    <w:rsid w:val="00DB01AD"/>
    <w:rsid w:val="00DB306E"/>
    <w:rsid w:val="00DB7A90"/>
    <w:rsid w:val="00DC498B"/>
    <w:rsid w:val="00DD2685"/>
    <w:rsid w:val="00DD7D29"/>
    <w:rsid w:val="00DE1478"/>
    <w:rsid w:val="00DE6B38"/>
    <w:rsid w:val="00DE7E23"/>
    <w:rsid w:val="00DF16B2"/>
    <w:rsid w:val="00DF2582"/>
    <w:rsid w:val="00DF3C6A"/>
    <w:rsid w:val="00DF4907"/>
    <w:rsid w:val="00DF5300"/>
    <w:rsid w:val="00DF5604"/>
    <w:rsid w:val="00E0281E"/>
    <w:rsid w:val="00E11010"/>
    <w:rsid w:val="00E12805"/>
    <w:rsid w:val="00E16907"/>
    <w:rsid w:val="00E26E4C"/>
    <w:rsid w:val="00E300FE"/>
    <w:rsid w:val="00E31CA7"/>
    <w:rsid w:val="00E328A5"/>
    <w:rsid w:val="00E33A17"/>
    <w:rsid w:val="00E5319E"/>
    <w:rsid w:val="00E5539B"/>
    <w:rsid w:val="00E5624A"/>
    <w:rsid w:val="00E61284"/>
    <w:rsid w:val="00E614D7"/>
    <w:rsid w:val="00E62F67"/>
    <w:rsid w:val="00E814E2"/>
    <w:rsid w:val="00E926F1"/>
    <w:rsid w:val="00E936AF"/>
    <w:rsid w:val="00EA245F"/>
    <w:rsid w:val="00EA3B85"/>
    <w:rsid w:val="00EC6713"/>
    <w:rsid w:val="00EC7976"/>
    <w:rsid w:val="00ED241F"/>
    <w:rsid w:val="00ED5113"/>
    <w:rsid w:val="00EE3AF0"/>
    <w:rsid w:val="00EE73DD"/>
    <w:rsid w:val="00EF65B3"/>
    <w:rsid w:val="00F13863"/>
    <w:rsid w:val="00F1490F"/>
    <w:rsid w:val="00F15181"/>
    <w:rsid w:val="00F219A1"/>
    <w:rsid w:val="00F3160E"/>
    <w:rsid w:val="00F60CA9"/>
    <w:rsid w:val="00F72A34"/>
    <w:rsid w:val="00F742AD"/>
    <w:rsid w:val="00F8120E"/>
    <w:rsid w:val="00F8402E"/>
    <w:rsid w:val="00F863CA"/>
    <w:rsid w:val="00F8699A"/>
    <w:rsid w:val="00F97F89"/>
    <w:rsid w:val="00FA1A96"/>
    <w:rsid w:val="00FA25A5"/>
    <w:rsid w:val="00FA3803"/>
    <w:rsid w:val="00FB21B2"/>
    <w:rsid w:val="00FB2AA8"/>
    <w:rsid w:val="00FB6286"/>
    <w:rsid w:val="00FB6718"/>
    <w:rsid w:val="00FB7082"/>
    <w:rsid w:val="00FC08A4"/>
    <w:rsid w:val="00FD1372"/>
    <w:rsid w:val="00FD1E11"/>
    <w:rsid w:val="00FE0729"/>
    <w:rsid w:val="00FE0A0A"/>
    <w:rsid w:val="00FE22AC"/>
    <w:rsid w:val="00FE4E36"/>
    <w:rsid w:val="00FF33B0"/>
    <w:rsid w:val="00FF7D03"/>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30862"/>
  <w15:chartTrackingRefBased/>
  <w15:docId w15:val="{10FA0F06-8A95-47C5-AF7A-E2318B492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12A"/>
    <w:pPr>
      <w:widowControl w:val="0"/>
      <w:spacing w:after="200" w:line="276" w:lineRule="auto"/>
    </w:pPr>
    <w:rPr>
      <w:rFonts w:ascii="Calibri" w:eastAsia="Calibri" w:hAnsi="Calibri" w:cs="Times New Roman"/>
      <w:kern w:val="0"/>
      <w:sz w:val="22"/>
      <w:szCs w:val="22"/>
      <w:lang w:val="en-US"/>
      <w14:ligatures w14:val="none"/>
    </w:rPr>
  </w:style>
  <w:style w:type="paragraph" w:styleId="Heading1">
    <w:name w:val="heading 1"/>
    <w:basedOn w:val="Normal"/>
    <w:next w:val="Normal"/>
    <w:link w:val="Heading1Char"/>
    <w:uiPriority w:val="9"/>
    <w:qFormat/>
    <w:rsid w:val="009041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1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1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1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1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1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1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1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1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1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1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1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1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1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1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1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1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12A"/>
    <w:rPr>
      <w:rFonts w:eastAsiaTheme="majorEastAsia" w:cstheme="majorBidi"/>
      <w:color w:val="272727" w:themeColor="text1" w:themeTint="D8"/>
    </w:rPr>
  </w:style>
  <w:style w:type="paragraph" w:styleId="Title">
    <w:name w:val="Title"/>
    <w:basedOn w:val="Normal"/>
    <w:next w:val="Normal"/>
    <w:link w:val="TitleChar"/>
    <w:uiPriority w:val="10"/>
    <w:qFormat/>
    <w:rsid w:val="009041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1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1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1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12A"/>
    <w:pPr>
      <w:spacing w:before="160"/>
      <w:jc w:val="center"/>
    </w:pPr>
    <w:rPr>
      <w:i/>
      <w:iCs/>
      <w:color w:val="404040" w:themeColor="text1" w:themeTint="BF"/>
    </w:rPr>
  </w:style>
  <w:style w:type="character" w:customStyle="1" w:styleId="QuoteChar">
    <w:name w:val="Quote Char"/>
    <w:basedOn w:val="DefaultParagraphFont"/>
    <w:link w:val="Quote"/>
    <w:uiPriority w:val="29"/>
    <w:rsid w:val="0090412A"/>
    <w:rPr>
      <w:i/>
      <w:iCs/>
      <w:color w:val="404040" w:themeColor="text1" w:themeTint="BF"/>
    </w:rPr>
  </w:style>
  <w:style w:type="paragraph" w:styleId="ListParagraph">
    <w:name w:val="List Paragraph"/>
    <w:basedOn w:val="Normal"/>
    <w:uiPriority w:val="34"/>
    <w:qFormat/>
    <w:rsid w:val="0090412A"/>
    <w:pPr>
      <w:ind w:left="720"/>
      <w:contextualSpacing/>
    </w:pPr>
  </w:style>
  <w:style w:type="character" w:styleId="IntenseEmphasis">
    <w:name w:val="Intense Emphasis"/>
    <w:basedOn w:val="DefaultParagraphFont"/>
    <w:uiPriority w:val="21"/>
    <w:qFormat/>
    <w:rsid w:val="0090412A"/>
    <w:rPr>
      <w:i/>
      <w:iCs/>
      <w:color w:val="0F4761" w:themeColor="accent1" w:themeShade="BF"/>
    </w:rPr>
  </w:style>
  <w:style w:type="paragraph" w:styleId="IntenseQuote">
    <w:name w:val="Intense Quote"/>
    <w:basedOn w:val="Normal"/>
    <w:next w:val="Normal"/>
    <w:link w:val="IntenseQuoteChar"/>
    <w:uiPriority w:val="30"/>
    <w:qFormat/>
    <w:rsid w:val="009041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12A"/>
    <w:rPr>
      <w:i/>
      <w:iCs/>
      <w:color w:val="0F4761" w:themeColor="accent1" w:themeShade="BF"/>
    </w:rPr>
  </w:style>
  <w:style w:type="character" w:styleId="IntenseReference">
    <w:name w:val="Intense Reference"/>
    <w:basedOn w:val="DefaultParagraphFont"/>
    <w:uiPriority w:val="32"/>
    <w:qFormat/>
    <w:rsid w:val="0090412A"/>
    <w:rPr>
      <w:b/>
      <w:bCs/>
      <w:smallCaps/>
      <w:color w:val="0F4761" w:themeColor="accent1" w:themeShade="BF"/>
      <w:spacing w:val="5"/>
    </w:rPr>
  </w:style>
  <w:style w:type="paragraph" w:styleId="Header">
    <w:name w:val="header"/>
    <w:aliases w:val="18pt Bold"/>
    <w:basedOn w:val="Normal"/>
    <w:link w:val="HeaderChar"/>
    <w:uiPriority w:val="99"/>
    <w:unhideWhenUsed/>
    <w:rsid w:val="0090412A"/>
    <w:pPr>
      <w:tabs>
        <w:tab w:val="center" w:pos="4320"/>
        <w:tab w:val="right" w:pos="8640"/>
      </w:tabs>
      <w:spacing w:after="0" w:line="240" w:lineRule="auto"/>
    </w:pPr>
  </w:style>
  <w:style w:type="character" w:customStyle="1" w:styleId="HeaderChar">
    <w:name w:val="Header Char"/>
    <w:aliases w:val="18pt Bold Char"/>
    <w:basedOn w:val="DefaultParagraphFont"/>
    <w:link w:val="Header"/>
    <w:uiPriority w:val="99"/>
    <w:rsid w:val="0090412A"/>
    <w:rPr>
      <w:rFonts w:ascii="Calibri" w:eastAsia="Calibri" w:hAnsi="Calibri" w:cs="Times New Roman"/>
      <w:kern w:val="0"/>
      <w:sz w:val="22"/>
      <w:szCs w:val="22"/>
      <w:lang w:val="en-US"/>
      <w14:ligatures w14:val="none"/>
    </w:rPr>
  </w:style>
  <w:style w:type="character" w:styleId="Hyperlink">
    <w:name w:val="Hyperlink"/>
    <w:uiPriority w:val="99"/>
    <w:unhideWhenUsed/>
    <w:rsid w:val="0090412A"/>
    <w:rPr>
      <w:color w:val="0000FF"/>
      <w:u w:val="single"/>
    </w:rPr>
  </w:style>
  <w:style w:type="character" w:styleId="CommentReference">
    <w:name w:val="annotation reference"/>
    <w:basedOn w:val="DefaultParagraphFont"/>
    <w:uiPriority w:val="99"/>
    <w:semiHidden/>
    <w:unhideWhenUsed/>
    <w:rsid w:val="0090412A"/>
    <w:rPr>
      <w:sz w:val="16"/>
      <w:szCs w:val="16"/>
    </w:rPr>
  </w:style>
  <w:style w:type="paragraph" w:styleId="CommentText">
    <w:name w:val="annotation text"/>
    <w:basedOn w:val="Normal"/>
    <w:link w:val="CommentTextChar"/>
    <w:uiPriority w:val="99"/>
    <w:unhideWhenUsed/>
    <w:rsid w:val="0090412A"/>
    <w:pPr>
      <w:spacing w:line="240" w:lineRule="auto"/>
    </w:pPr>
    <w:rPr>
      <w:sz w:val="20"/>
      <w:szCs w:val="20"/>
    </w:rPr>
  </w:style>
  <w:style w:type="character" w:customStyle="1" w:styleId="CommentTextChar">
    <w:name w:val="Comment Text Char"/>
    <w:basedOn w:val="DefaultParagraphFont"/>
    <w:link w:val="CommentText"/>
    <w:uiPriority w:val="99"/>
    <w:rsid w:val="0090412A"/>
    <w:rPr>
      <w:rFonts w:ascii="Calibri" w:eastAsia="Calibri" w:hAnsi="Calibri" w:cs="Times New Roman"/>
      <w:kern w:val="0"/>
      <w:sz w:val="20"/>
      <w:szCs w:val="20"/>
      <w:lang w:val="en-US"/>
      <w14:ligatures w14:val="none"/>
    </w:rPr>
  </w:style>
  <w:style w:type="table" w:styleId="TableGrid">
    <w:name w:val="Table Grid"/>
    <w:basedOn w:val="TableNormal"/>
    <w:uiPriority w:val="39"/>
    <w:rsid w:val="0090412A"/>
    <w:pPr>
      <w:spacing w:after="0" w:line="240" w:lineRule="auto"/>
    </w:pPr>
    <w:rPr>
      <w:rFonts w:ascii="Calibri" w:eastAsia="Calibri" w:hAnsi="Calibri" w:cs="Times New Roman"/>
      <w:kern w:val="0"/>
      <w:sz w:val="20"/>
      <w:szCs w:val="20"/>
      <w:lang w:eastAsia="lv-LV"/>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5">
    <w:name w:val="Body text (5)"/>
    <w:basedOn w:val="DefaultParagraphFont"/>
    <w:rsid w:val="0090412A"/>
    <w:rPr>
      <w:rFonts w:ascii="Times New Roman" w:eastAsia="Times New Roman" w:hAnsi="Times New Roman" w:cs="Times New Roman"/>
      <w:b w:val="0"/>
      <w:bCs w:val="0"/>
      <w:i w:val="0"/>
      <w:iCs w:val="0"/>
      <w:smallCaps w:val="0"/>
      <w:strike w:val="0"/>
      <w:spacing w:val="0"/>
      <w:sz w:val="22"/>
      <w:szCs w:val="22"/>
    </w:rPr>
  </w:style>
  <w:style w:type="paragraph" w:styleId="FootnoteText">
    <w:name w:val="footnote text"/>
    <w:basedOn w:val="Normal"/>
    <w:link w:val="FootnoteTextChar"/>
    <w:uiPriority w:val="99"/>
    <w:unhideWhenUsed/>
    <w:rsid w:val="0090412A"/>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90412A"/>
    <w:rPr>
      <w:rFonts w:ascii="Times New Roman" w:eastAsia="Calibri" w:hAnsi="Times New Roman" w:cs="Times New Roman"/>
      <w:kern w:val="0"/>
      <w:sz w:val="20"/>
      <w:szCs w:val="20"/>
      <w:lang w:val="en-US"/>
      <w14:ligatures w14:val="none"/>
    </w:rPr>
  </w:style>
  <w:style w:type="character" w:styleId="FootnoteReference">
    <w:name w:val="footnote reference"/>
    <w:basedOn w:val="DefaultParagraphFont"/>
    <w:uiPriority w:val="99"/>
    <w:semiHidden/>
    <w:unhideWhenUsed/>
    <w:rsid w:val="0090412A"/>
    <w:rPr>
      <w:vertAlign w:val="superscript"/>
    </w:rPr>
  </w:style>
  <w:style w:type="paragraph" w:styleId="CommentSubject">
    <w:name w:val="annotation subject"/>
    <w:basedOn w:val="CommentText"/>
    <w:next w:val="CommentText"/>
    <w:link w:val="CommentSubjectChar"/>
    <w:uiPriority w:val="99"/>
    <w:semiHidden/>
    <w:unhideWhenUsed/>
    <w:rsid w:val="00B96538"/>
    <w:rPr>
      <w:b/>
      <w:bCs/>
    </w:rPr>
  </w:style>
  <w:style w:type="character" w:customStyle="1" w:styleId="CommentSubjectChar">
    <w:name w:val="Comment Subject Char"/>
    <w:basedOn w:val="CommentTextChar"/>
    <w:link w:val="CommentSubject"/>
    <w:uiPriority w:val="99"/>
    <w:semiHidden/>
    <w:rsid w:val="00B96538"/>
    <w:rPr>
      <w:rFonts w:ascii="Calibri" w:eastAsia="Calibri" w:hAnsi="Calibri" w:cs="Times New Roman"/>
      <w:b/>
      <w:bCs/>
      <w:kern w:val="0"/>
      <w:sz w:val="20"/>
      <w:szCs w:val="20"/>
      <w:lang w:val="en-US"/>
      <w14:ligatures w14:val="none"/>
    </w:rPr>
  </w:style>
  <w:style w:type="paragraph" w:styleId="Revision">
    <w:name w:val="Revision"/>
    <w:hidden/>
    <w:uiPriority w:val="99"/>
    <w:semiHidden/>
    <w:rsid w:val="00CA3E23"/>
    <w:pPr>
      <w:spacing w:after="0" w:line="240" w:lineRule="auto"/>
    </w:pPr>
    <w:rPr>
      <w:rFonts w:ascii="Calibri" w:eastAsia="Calibri" w:hAnsi="Calibri" w:cs="Times New Roman"/>
      <w:kern w:val="0"/>
      <w:sz w:val="22"/>
      <w:szCs w:val="22"/>
      <w:lang w:val="en-US"/>
      <w14:ligatures w14:val="none"/>
    </w:rPr>
  </w:style>
  <w:style w:type="character" w:styleId="UnresolvedMention">
    <w:name w:val="Unresolved Mention"/>
    <w:basedOn w:val="DefaultParagraphFont"/>
    <w:uiPriority w:val="99"/>
    <w:semiHidden/>
    <w:unhideWhenUsed/>
    <w:rsid w:val="00FB7082"/>
    <w:rPr>
      <w:color w:val="605E5C"/>
      <w:shd w:val="clear" w:color="auto" w:fill="E1DFDD"/>
    </w:rPr>
  </w:style>
  <w:style w:type="paragraph" w:styleId="Footer">
    <w:name w:val="footer"/>
    <w:basedOn w:val="Normal"/>
    <w:link w:val="FooterChar"/>
    <w:uiPriority w:val="99"/>
    <w:unhideWhenUsed/>
    <w:rsid w:val="00DE1478"/>
    <w:pPr>
      <w:tabs>
        <w:tab w:val="center" w:pos="4153"/>
        <w:tab w:val="right" w:pos="8306"/>
      </w:tabs>
      <w:spacing w:after="0" w:line="240" w:lineRule="auto"/>
    </w:pPr>
  </w:style>
  <w:style w:type="character" w:customStyle="1" w:styleId="FooterChar">
    <w:name w:val="Footer Char"/>
    <w:basedOn w:val="DefaultParagraphFont"/>
    <w:link w:val="Footer"/>
    <w:uiPriority w:val="99"/>
    <w:rsid w:val="00DE1478"/>
    <w:rPr>
      <w:rFonts w:ascii="Calibri" w:eastAsia="Calibri" w:hAnsi="Calibri" w:cs="Times New Roman"/>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cis.Katajs@km.gov.lv"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Elina.Kalnakarkle@km.gov.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mailto:pasts@km.gov.lv" TargetMode="External"/><Relationship Id="rId2" Type="http://schemas.openxmlformats.org/officeDocument/2006/relationships/hyperlink" Target="http://www.km.gov.lv" TargetMode="External"/><Relationship Id="rId1" Type="http://schemas.openxmlformats.org/officeDocument/2006/relationships/hyperlink" Target="mailto:pasts@km.gov.lv" TargetMode="External"/><Relationship Id="rId5" Type="http://schemas.openxmlformats.org/officeDocument/2006/relationships/image" Target="media/image1.jpeg"/><Relationship Id="rId4" Type="http://schemas.openxmlformats.org/officeDocument/2006/relationships/hyperlink" Target="http://www.km.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9c787b-86fa-46b7-82b5-b5a01fd7d54d">
      <Terms xmlns="http://schemas.microsoft.com/office/infopath/2007/PartnerControls"/>
    </lcf76f155ced4ddcb4097134ff3c332f>
    <TaxCatchAll xmlns="b46cec30-3c96-49ba-8e80-c1db7ce5db4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7B98BB4B34F2884EBFE5D98E9C8C082A" ma:contentTypeVersion="19" ma:contentTypeDescription="Izveidot jaunu dokumentu." ma:contentTypeScope="" ma:versionID="6af790d8fedc2da3f56bcbddf329f14c">
  <xsd:schema xmlns:xsd="http://www.w3.org/2001/XMLSchema" xmlns:xs="http://www.w3.org/2001/XMLSchema" xmlns:p="http://schemas.microsoft.com/office/2006/metadata/properties" xmlns:ns2="b46cec30-3c96-49ba-8e80-c1db7ce5db41" xmlns:ns3="bf9c787b-86fa-46b7-82b5-b5a01fd7d54d" targetNamespace="http://schemas.microsoft.com/office/2006/metadata/properties" ma:root="true" ma:fieldsID="0b71508cf177c1b6667fb68d7aa8cce5" ns2:_="" ns3:_="">
    <xsd:import namespace="b46cec30-3c96-49ba-8e80-c1db7ce5db41"/>
    <xsd:import namespace="bf9c787b-86fa-46b7-82b5-b5a01fd7d5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cec30-3c96-49ba-8e80-c1db7ce5db41"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f5df50f-fd52-48f7-a593-cd827f66359d}" ma:internalName="TaxCatchAll" ma:showField="CatchAllData" ma:web="b46cec30-3c96-49ba-8e80-c1db7ce5db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9c787b-86fa-46b7-82b5-b5a01fd7d5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4CC095-19CA-420F-8C8A-933F68E57784}">
  <ds:schemaRefs>
    <ds:schemaRef ds:uri="http://schemas.microsoft.com/office/2006/metadata/properties"/>
    <ds:schemaRef ds:uri="http://schemas.microsoft.com/office/infopath/2007/PartnerControls"/>
    <ds:schemaRef ds:uri="bf9c787b-86fa-46b7-82b5-b5a01fd7d54d"/>
    <ds:schemaRef ds:uri="b46cec30-3c96-49ba-8e80-c1db7ce5db41"/>
  </ds:schemaRefs>
</ds:datastoreItem>
</file>

<file path=customXml/itemProps2.xml><?xml version="1.0" encoding="utf-8"?>
<ds:datastoreItem xmlns:ds="http://schemas.openxmlformats.org/officeDocument/2006/customXml" ds:itemID="{1F725CF0-B0BB-44AE-8BA1-8C4C9082AC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cec30-3c96-49ba-8e80-c1db7ce5db41"/>
    <ds:schemaRef ds:uri="bf9c787b-86fa-46b7-82b5-b5a01fd7d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05BEC9-D9DB-4E8E-ADD0-9FA29894CF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14961</Words>
  <Characters>8528</Characters>
  <Application>Microsoft Office Word</Application>
  <DocSecurity>0</DocSecurity>
  <Lines>71</Lines>
  <Paragraphs>46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Mārcis Katajs</dc:creator>
  <cp:lastModifiedBy>Dace Rungēvica</cp:lastModifiedBy>
  <cp:revision>2</cp:revision>
  <dcterms:created xsi:type="dcterms:W3CDTF">2026-10-14T08:05:00Z</dcterms:created>
  <dcterms:modified xsi:type="dcterms:W3CDTF">2026-10-14T08:05:00Z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0x0101007B98BB4B34F2884EBFE5D98E9C8C082A</vt:lpwstr>
  </property>
</Properties>
</file>